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FBE3" w14:textId="2F06996A" w:rsidR="00430777" w:rsidRPr="004F2CFD" w:rsidRDefault="00430777" w:rsidP="00430777">
      <w:pPr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  <w:lang w:val="fr-CA" w:eastAsia="en-US"/>
        </w:rPr>
      </w:pPr>
      <w:r w:rsidRPr="004F2CFD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9F5A1" wp14:editId="71811F84">
                <wp:simplePos x="0" y="0"/>
                <wp:positionH relativeFrom="margin">
                  <wp:align>left</wp:align>
                </wp:positionH>
                <wp:positionV relativeFrom="paragraph">
                  <wp:posOffset>4751070</wp:posOffset>
                </wp:positionV>
                <wp:extent cx="3851910" cy="3632200"/>
                <wp:effectExtent l="19050" t="19050" r="15240" b="25400"/>
                <wp:wrapNone/>
                <wp:docPr id="2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363220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E7466" w14:textId="77777777" w:rsidR="00430777" w:rsidRDefault="00430777" w:rsidP="00430777">
                            <w:pPr>
                              <w:pStyle w:val="BotesbleuesTitre"/>
                            </w:pPr>
                            <w:r w:rsidRPr="002E015A">
                              <w:t>OBJECTIFS</w:t>
                            </w:r>
                          </w:p>
                          <w:p w14:paraId="2D345296" w14:textId="1994BDC6" w:rsidR="00430777" w:rsidRDefault="00570D08" w:rsidP="00430777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Mobiliser les acteurs sur les bénéfices et l’importance d’offrir des milieux naturels, sains et de qualité</w:t>
                            </w:r>
                            <w:r w:rsidR="00FE5220">
                              <w:t>;</w:t>
                            </w:r>
                          </w:p>
                          <w:p w14:paraId="4B50FCB0" w14:textId="301A8F60" w:rsidR="00430777" w:rsidRDefault="00570D08" w:rsidP="00570D08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Promouvoir les bonnes pratiques en matière d’aménagements durables auprès des intervenants du territoire à travers des sites de démonstration;</w:t>
                            </w:r>
                          </w:p>
                          <w:p w14:paraId="3EBE75B3" w14:textId="42CE86B7" w:rsidR="00FE5220" w:rsidRDefault="00FE5220" w:rsidP="009C4809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Amélioration de la gestion des eaux pluviales</w:t>
                            </w:r>
                            <w:r w:rsidR="00570D08">
                              <w:t xml:space="preserve"> et </w:t>
                            </w:r>
                            <w:r w:rsidR="00E62B85">
                              <w:t xml:space="preserve">création de </w:t>
                            </w:r>
                            <w:r w:rsidR="00E62B85" w:rsidRPr="00E62B85">
                              <w:t>corridors de biodiversité par</w:t>
                            </w:r>
                            <w:r w:rsidR="00E62B85">
                              <w:t xml:space="preserve"> l’aménagement de trames vertes</w:t>
                            </w:r>
                            <w:r>
                              <w:t>;</w:t>
                            </w:r>
                          </w:p>
                          <w:p w14:paraId="0A30E8D0" w14:textId="77777777" w:rsidR="00FE5220" w:rsidRDefault="00FE5220" w:rsidP="00430777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Améliorer la qualité de vie et de la santé sociale, mentale et physique des secteurs d’intervention;</w:t>
                            </w:r>
                          </w:p>
                          <w:p w14:paraId="6E886541" w14:textId="625E2CA4" w:rsidR="00F72108" w:rsidRDefault="00F72108" w:rsidP="00430777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Lutter contre l’isolement des personnes par l’implication collective</w:t>
                            </w:r>
                            <w:r w:rsidR="00570D08">
                              <w:t xml:space="preserve"> à travers des activités d’urbanisme participatif allant de l’idéation à la réalisation de certains aménagements</w:t>
                            </w:r>
                            <w:r>
                              <w:t>;</w:t>
                            </w:r>
                          </w:p>
                          <w:p w14:paraId="450F9530" w14:textId="672E192B" w:rsidR="00F72108" w:rsidRDefault="00F72108" w:rsidP="00F72108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Diminution des coûts reliés à</w:t>
                            </w:r>
                            <w:r w:rsidR="00FE5220">
                              <w:t xml:space="preserve"> l’entretien et </w:t>
                            </w:r>
                            <w:r>
                              <w:t xml:space="preserve">à </w:t>
                            </w:r>
                            <w:r w:rsidR="00FE5220">
                              <w:t>la construction d’infrastructures urbaines</w:t>
                            </w:r>
                            <w:r>
                              <w:t xml:space="preserve"> engendrés pour l’adaptation aux épisodes de pluie intenses et de chaleur extrême.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F5A1" id="Rectangle 162" o:spid="_x0000_s1026" style="position:absolute;left:0;text-align:left;margin-left:0;margin-top:374.1pt;width:303.3pt;height:28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" fillcolor="#eef3f8" strokecolor="#4bacc6" strokeweight="2.5pt">
                <v:shadow color="#868686"/>
                <v:textbox>
                  <w:txbxContent>
                    <w:p w14:paraId="4C2E7466" w14:textId="77777777" w:rsidR="00430777" w:rsidRDefault="00430777" w:rsidP="00430777">
                      <w:pPr>
                        <w:pStyle w:val="BotesbleuesTitre"/>
                      </w:pPr>
                      <w:r w:rsidRPr="002E015A">
                        <w:t>OBJECTIFS</w:t>
                      </w:r>
                    </w:p>
                    <w:p w14:paraId="2D345296" w14:textId="1994BDC6" w:rsidR="00430777" w:rsidRDefault="00570D08" w:rsidP="00430777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Mobiliser les acteurs sur les bénéfices et l’importance d’offrir des milieux naturels, sains et de qualité</w:t>
                      </w:r>
                      <w:r w:rsidR="00FE5220">
                        <w:t>;</w:t>
                      </w:r>
                    </w:p>
                    <w:p w14:paraId="4B50FCB0" w14:textId="301A8F60" w:rsidR="00430777" w:rsidRDefault="00570D08" w:rsidP="00570D08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Promouvoir les bonnes pratiques en matière d’aménagements durables auprès des intervenants du territoire à travers des sites de démonstration;</w:t>
                      </w:r>
                    </w:p>
                    <w:p w14:paraId="3EBE75B3" w14:textId="42CE86B7" w:rsidR="00FE5220" w:rsidRDefault="00FE5220" w:rsidP="009C4809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Amélioration de la gestion des eaux pluviales</w:t>
                      </w:r>
                      <w:r w:rsidR="00570D08">
                        <w:t xml:space="preserve"> et </w:t>
                      </w:r>
                      <w:r w:rsidR="00E62B85">
                        <w:t xml:space="preserve">création de </w:t>
                      </w:r>
                      <w:r w:rsidR="00E62B85" w:rsidRPr="00E62B85">
                        <w:t>corridors de biodiversité par</w:t>
                      </w:r>
                      <w:r w:rsidR="00E62B85">
                        <w:t xml:space="preserve"> l’aménagement de trames vertes</w:t>
                      </w:r>
                      <w:r>
                        <w:t>;</w:t>
                      </w:r>
                    </w:p>
                    <w:p w14:paraId="0A30E8D0" w14:textId="77777777" w:rsidR="00FE5220" w:rsidRDefault="00FE5220" w:rsidP="00430777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Améliorer la qualité de vie et de la santé sociale, mentale et physique des secteurs d’intervention;</w:t>
                      </w:r>
                    </w:p>
                    <w:p w14:paraId="6E886541" w14:textId="625E2CA4" w:rsidR="00F72108" w:rsidRDefault="00F72108" w:rsidP="00430777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Lutter contre l’isolement des personnes par l’implication collective</w:t>
                      </w:r>
                      <w:r w:rsidR="00570D08">
                        <w:t xml:space="preserve"> à travers des activités d’urbanisme participatif allant de l’idéation à la réalisation de certains aménagements</w:t>
                      </w:r>
                      <w:r>
                        <w:t>;</w:t>
                      </w:r>
                    </w:p>
                    <w:p w14:paraId="450F9530" w14:textId="672E192B" w:rsidR="00F72108" w:rsidRDefault="00F72108" w:rsidP="00F72108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Diminution des coûts reliés à</w:t>
                      </w:r>
                      <w:r w:rsidR="00FE5220">
                        <w:t xml:space="preserve"> l’entretien et </w:t>
                      </w:r>
                      <w:r>
                        <w:t xml:space="preserve">à </w:t>
                      </w:r>
                      <w:r w:rsidR="00FE5220">
                        <w:t>la construction d’infrastructures urbaines</w:t>
                      </w:r>
                      <w:r>
                        <w:t xml:space="preserve"> engendrés pour l’adaptation aux épisodes de pluie intenses et de chaleur extrême.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2F8E1" wp14:editId="64326ED5">
                <wp:simplePos x="0" y="0"/>
                <wp:positionH relativeFrom="margin">
                  <wp:posOffset>3972560</wp:posOffset>
                </wp:positionH>
                <wp:positionV relativeFrom="paragraph">
                  <wp:posOffset>7589520</wp:posOffset>
                </wp:positionV>
                <wp:extent cx="2339975" cy="793750"/>
                <wp:effectExtent l="19050" t="19050" r="22225" b="25400"/>
                <wp:wrapNone/>
                <wp:docPr id="1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79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B9037" w14:textId="77777777" w:rsidR="00430777" w:rsidRPr="007B7BAA" w:rsidRDefault="00430777" w:rsidP="00430777">
                            <w:pPr>
                              <w:pStyle w:val="BotesgrisesTitre"/>
                            </w:pPr>
                            <w:r w:rsidRPr="007B7BAA">
                              <w:t>Début et fin du projet</w:t>
                            </w:r>
                          </w:p>
                          <w:p w14:paraId="0DC8886B" w14:textId="4A3E07BD" w:rsidR="00430777" w:rsidRDefault="00DE739B" w:rsidP="00430777">
                            <w:pPr>
                              <w:pStyle w:val="BotesgrisesCorpsdetexte"/>
                            </w:pPr>
                            <w:r>
                              <w:t>Avril 2020</w:t>
                            </w:r>
                            <w:r w:rsidR="00430777" w:rsidRPr="0025673D">
                              <w:t xml:space="preserve"> à </w:t>
                            </w:r>
                            <w:r w:rsidR="0023272C">
                              <w:t>Mars</w:t>
                            </w:r>
                            <w:r w:rsidR="00430777" w:rsidRPr="0025673D">
                              <w:t xml:space="preserve"> 20</w:t>
                            </w: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F8E1" id="Rectangle 169" o:spid="_x0000_s1027" style="position:absolute;left:0;text-align:left;margin-left:312.8pt;margin-top:597.6pt;width:184.25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" fillcolor="#f2f2f2" strokecolor="#7f7f7f" strokeweight="2.25pt">
                <v:shadow color="#243f60" opacity=".5" offset="1pt"/>
                <v:textbox>
                  <w:txbxContent>
                    <w:p w14:paraId="61AB9037" w14:textId="77777777" w:rsidR="00430777" w:rsidRPr="007B7BAA" w:rsidRDefault="00430777" w:rsidP="00430777">
                      <w:pPr>
                        <w:pStyle w:val="BotesgrisesTitre"/>
                      </w:pPr>
                      <w:r w:rsidRPr="007B7BAA">
                        <w:t>Début et fin du projet</w:t>
                      </w:r>
                    </w:p>
                    <w:p w14:paraId="0DC8886B" w14:textId="4A3E07BD" w:rsidR="00430777" w:rsidRDefault="00DE739B" w:rsidP="00430777">
                      <w:pPr>
                        <w:pStyle w:val="BotesgrisesCorpsdetexte"/>
                      </w:pPr>
                      <w:r>
                        <w:t>Avril 2020</w:t>
                      </w:r>
                      <w:r w:rsidR="00430777" w:rsidRPr="0025673D">
                        <w:t xml:space="preserve"> à </w:t>
                      </w:r>
                      <w:r w:rsidR="0023272C">
                        <w:t>Mars</w:t>
                      </w:r>
                      <w:r w:rsidR="00430777" w:rsidRPr="0025673D">
                        <w:t xml:space="preserve"> 20</w:t>
                      </w:r>
                      <w: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="Calibri" w:eastAsia="Calibri" w:hAnsi="Calibri"/>
          <w:b/>
          <w:bCs/>
          <w:noProof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2C9D4" wp14:editId="1A95B744">
                <wp:simplePos x="0" y="0"/>
                <wp:positionH relativeFrom="margin">
                  <wp:align>right</wp:align>
                </wp:positionH>
                <wp:positionV relativeFrom="paragraph">
                  <wp:posOffset>1080135</wp:posOffset>
                </wp:positionV>
                <wp:extent cx="2340000" cy="6413500"/>
                <wp:effectExtent l="19050" t="19050" r="22225" b="2540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641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80933" w14:textId="77777777" w:rsidR="00430777" w:rsidRPr="004F2CFD" w:rsidRDefault="00430777" w:rsidP="00430777">
                            <w:pPr>
                              <w:pStyle w:val="BotesgrisesTitre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Organisme responsable</w:t>
                            </w:r>
                          </w:p>
                          <w:p w14:paraId="30F59AE8" w14:textId="19D8DF22" w:rsidR="00430777" w:rsidRPr="004F2CFD" w:rsidRDefault="00DE739B" w:rsidP="00430777">
                            <w:pPr>
                              <w:pStyle w:val="BotesgrisesCorpsdetexte"/>
                            </w:pPr>
                            <w:r w:rsidRPr="004F2CFD">
                              <w:t>Conseil régional de l’environnement de l’Estrie</w:t>
                            </w:r>
                            <w:r w:rsidR="00430777" w:rsidRPr="004F2CFD">
                              <w:t xml:space="preserve"> (</w:t>
                            </w:r>
                            <w:r w:rsidRPr="004F2CFD">
                              <w:t>CREE</w:t>
                            </w:r>
                            <w:r w:rsidR="00430777" w:rsidRPr="004F2CFD">
                              <w:t>)</w:t>
                            </w:r>
                          </w:p>
                          <w:p w14:paraId="594484A8" w14:textId="77777777" w:rsidR="00430777" w:rsidRPr="004F2CFD" w:rsidRDefault="00430777" w:rsidP="00430777">
                            <w:pPr>
                              <w:pStyle w:val="BotesgrisesTitre"/>
                              <w:spacing w:before="720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Responsable du projet</w:t>
                            </w:r>
                          </w:p>
                          <w:p w14:paraId="34A1FAB9" w14:textId="59C5F4AC" w:rsidR="00430777" w:rsidRPr="004F2CFD" w:rsidRDefault="00DE739B" w:rsidP="00430777">
                            <w:pPr>
                              <w:pStyle w:val="BotesgrisesCorpsdetexte"/>
                            </w:pPr>
                            <w:r w:rsidRPr="004F2CFD">
                              <w:t>Alexandre Demers</w:t>
                            </w:r>
                            <w:r w:rsidR="00430777" w:rsidRPr="004F2CFD">
                              <w:br/>
                            </w:r>
                            <w:r w:rsidRPr="004F2CFD">
                              <w:t xml:space="preserve">Adjoint à la Transition écologique </w:t>
                            </w:r>
                            <w:r w:rsidR="00430777" w:rsidRPr="004F2CFD">
                              <w:br/>
                            </w:r>
                            <w:r w:rsidRPr="004F2CFD">
                              <w:t>Conseil régional de l’environnement de l’Estrie</w:t>
                            </w:r>
                            <w:r w:rsidRPr="004F2CFD">
                              <w:br/>
                              <w:t>165, rue Moore, bureau 300</w:t>
                            </w:r>
                            <w:r w:rsidR="00430777" w:rsidRPr="004F2CFD">
                              <w:br/>
                            </w:r>
                            <w:r w:rsidRPr="004F2CFD">
                              <w:t>Sherbrooke</w:t>
                            </w:r>
                            <w:r w:rsidR="00430777" w:rsidRPr="004F2CFD">
                              <w:t xml:space="preserve"> (Québec)  </w:t>
                            </w:r>
                            <w:r w:rsidRPr="004F2CFD">
                              <w:t>J1H</w:t>
                            </w:r>
                            <w:r w:rsidR="00430777" w:rsidRPr="004F2CFD">
                              <w:t xml:space="preserve"> </w:t>
                            </w:r>
                            <w:r w:rsidRPr="004F2CFD">
                              <w:t>1B8</w:t>
                            </w:r>
                            <w:r w:rsidR="00430777" w:rsidRPr="004F2CFD">
                              <w:br/>
                              <w:t xml:space="preserve">Tél. : </w:t>
                            </w:r>
                            <w:r w:rsidRPr="004F2CFD">
                              <w:t>819 821-</w:t>
                            </w:r>
                            <w:r w:rsidR="00E62B85">
                              <w:t>4357</w:t>
                            </w:r>
                            <w:r w:rsidR="00430777" w:rsidRPr="004F2CFD">
                              <w:t xml:space="preserve">, poste </w:t>
                            </w:r>
                            <w:r w:rsidRPr="004F2CFD">
                              <w:t>8</w:t>
                            </w:r>
                            <w:r w:rsidR="00430777" w:rsidRPr="004F2CFD">
                              <w:br/>
                              <w:t xml:space="preserve">Courriel : </w:t>
                            </w:r>
                            <w:r w:rsidRPr="004F2CFD">
                              <w:t>a.demers</w:t>
                            </w:r>
                            <w:r w:rsidR="00430777" w:rsidRPr="004F2CFD">
                              <w:t>@</w:t>
                            </w:r>
                            <w:r w:rsidRPr="004F2CFD">
                              <w:t>environnementestrie.ca</w:t>
                            </w:r>
                          </w:p>
                          <w:p w14:paraId="451C4EF1" w14:textId="77777777" w:rsidR="00430777" w:rsidRPr="004F2CFD" w:rsidRDefault="00430777" w:rsidP="00430777">
                            <w:pPr>
                              <w:pStyle w:val="BotesgrisesTitre"/>
                              <w:spacing w:before="720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Autres partenaires</w:t>
                            </w:r>
                          </w:p>
                          <w:p w14:paraId="6A0D552E" w14:textId="25A2E746" w:rsidR="00430777" w:rsidRPr="004F2CFD" w:rsidRDefault="00DE739B" w:rsidP="00430777">
                            <w:pPr>
                              <w:pStyle w:val="BotesgrisesListepuce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Ville de Sherbrooke</w:t>
                            </w:r>
                          </w:p>
                          <w:p w14:paraId="1C89B98D" w14:textId="0D87D517" w:rsidR="00430777" w:rsidRPr="004F2CFD" w:rsidRDefault="00DE739B" w:rsidP="00DE739B">
                            <w:pPr>
                              <w:pStyle w:val="BotesgrisesListepuce1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CIUSSS</w:t>
                            </w:r>
                            <w:r w:rsidR="00DE2443" w:rsidRPr="004F2CFD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F2CFD">
                              <w:rPr>
                                <w:lang w:val="fr-CA"/>
                              </w:rPr>
                              <w:t xml:space="preserve">de </w:t>
                            </w:r>
                            <w:proofErr w:type="spellStart"/>
                            <w:r w:rsidRPr="004F2CFD">
                              <w:rPr>
                                <w:lang w:val="fr-CA"/>
                              </w:rPr>
                              <w:t>I'Estrie</w:t>
                            </w:r>
                            <w:proofErr w:type="spellEnd"/>
                            <w:r w:rsidRPr="004F2CFD">
                              <w:rPr>
                                <w:lang w:val="fr-CA"/>
                              </w:rPr>
                              <w:t xml:space="preserve"> - CHUS</w:t>
                            </w:r>
                          </w:p>
                          <w:p w14:paraId="6AA02904" w14:textId="333B8F82" w:rsidR="00430777" w:rsidRPr="004F2CFD" w:rsidRDefault="00DE739B" w:rsidP="00430777">
                            <w:pPr>
                              <w:pStyle w:val="BotesgrisesListepuce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Cégep de Sherbrooke</w:t>
                            </w:r>
                          </w:p>
                          <w:p w14:paraId="15229F7E" w14:textId="77777777" w:rsidR="00E62B85" w:rsidRDefault="00DE739B" w:rsidP="00430777">
                            <w:pPr>
                              <w:pStyle w:val="BotesgrisesListepuce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Conseil Sport Loisir de l’Estrie (CSLE)</w:t>
                            </w:r>
                          </w:p>
                          <w:p w14:paraId="758F226C" w14:textId="103A074D" w:rsidR="00DE739B" w:rsidRPr="004F2CFD" w:rsidRDefault="00DE739B" w:rsidP="00430777">
                            <w:pPr>
                              <w:pStyle w:val="BotesgrisesListepuce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F2CFD">
                              <w:rPr>
                                <w:lang w:val="fr-CA"/>
                              </w:rPr>
                              <w:t>Commission scolaire de la Région-de-Sherbrooke (CSRS)</w:t>
                            </w:r>
                          </w:p>
                          <w:p w14:paraId="32F4A698" w14:textId="4CFCB117" w:rsidR="00DE739B" w:rsidRPr="00E62B85" w:rsidRDefault="00DE2443" w:rsidP="001E6D85">
                            <w:pPr>
                              <w:pStyle w:val="BotesgrisesListepuce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E62B85">
                              <w:rPr>
                                <w:lang w:val="fr-CA"/>
                              </w:rPr>
                              <w:t>Sherbrooke Ville en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2C9D4" id="Rectangle 27" o:spid="_x0000_s1028" style="position:absolute;left:0;text-align:left;margin-left:133.05pt;margin-top:85.05pt;width:184.25pt;height:5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" fillcolor="#f2f2f2" strokecolor="#7f7f7f" strokeweight="2.25pt">
                <v:shadow color="#7f7f7f [1601]" opacity=".5" offset="1pt"/>
                <v:textbox>
                  <w:txbxContent>
                    <w:p w14:paraId="0E280933" w14:textId="77777777" w:rsidR="00430777" w:rsidRPr="004F2CFD" w:rsidRDefault="00430777" w:rsidP="00430777">
                      <w:pPr>
                        <w:pStyle w:val="BotesgrisesTitre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Organisme responsable</w:t>
                      </w:r>
                    </w:p>
                    <w:p w14:paraId="30F59AE8" w14:textId="19D8DF22" w:rsidR="00430777" w:rsidRPr="004F2CFD" w:rsidRDefault="00DE739B" w:rsidP="00430777">
                      <w:pPr>
                        <w:pStyle w:val="BotesgrisesCorpsdetexte"/>
                      </w:pPr>
                      <w:r w:rsidRPr="004F2CFD">
                        <w:t>Conseil régional de l’environnement de l’Estrie</w:t>
                      </w:r>
                      <w:r w:rsidR="00430777" w:rsidRPr="004F2CFD">
                        <w:t xml:space="preserve"> (</w:t>
                      </w:r>
                      <w:r w:rsidRPr="004F2CFD">
                        <w:t>CREE</w:t>
                      </w:r>
                      <w:r w:rsidR="00430777" w:rsidRPr="004F2CFD">
                        <w:t>)</w:t>
                      </w:r>
                    </w:p>
                    <w:p w14:paraId="594484A8" w14:textId="77777777" w:rsidR="00430777" w:rsidRPr="004F2CFD" w:rsidRDefault="00430777" w:rsidP="00430777">
                      <w:pPr>
                        <w:pStyle w:val="BotesgrisesTitre"/>
                        <w:spacing w:before="720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Responsable du projet</w:t>
                      </w:r>
                    </w:p>
                    <w:p w14:paraId="34A1FAB9" w14:textId="59C5F4AC" w:rsidR="00430777" w:rsidRPr="004F2CFD" w:rsidRDefault="00DE739B" w:rsidP="00430777">
                      <w:pPr>
                        <w:pStyle w:val="BotesgrisesCorpsdetexte"/>
                      </w:pPr>
                      <w:r w:rsidRPr="004F2CFD">
                        <w:t>Alexandre Demers</w:t>
                      </w:r>
                      <w:r w:rsidR="00430777" w:rsidRPr="004F2CFD">
                        <w:br/>
                      </w:r>
                      <w:r w:rsidRPr="004F2CFD">
                        <w:t xml:space="preserve">Adjoint à la Transition écologique </w:t>
                      </w:r>
                      <w:r w:rsidR="00430777" w:rsidRPr="004F2CFD">
                        <w:br/>
                      </w:r>
                      <w:r w:rsidRPr="004F2CFD">
                        <w:t>Conseil régional de l’environnement de l’Estrie</w:t>
                      </w:r>
                      <w:r w:rsidRPr="004F2CFD">
                        <w:br/>
                        <w:t>165, rue Moore, bureau 300</w:t>
                      </w:r>
                      <w:r w:rsidR="00430777" w:rsidRPr="004F2CFD">
                        <w:br/>
                      </w:r>
                      <w:r w:rsidRPr="004F2CFD">
                        <w:t>Sherbrooke</w:t>
                      </w:r>
                      <w:r w:rsidR="00430777" w:rsidRPr="004F2CFD">
                        <w:t xml:space="preserve"> (Québec)  </w:t>
                      </w:r>
                      <w:r w:rsidRPr="004F2CFD">
                        <w:t>J1H</w:t>
                      </w:r>
                      <w:r w:rsidR="00430777" w:rsidRPr="004F2CFD">
                        <w:t xml:space="preserve"> </w:t>
                      </w:r>
                      <w:r w:rsidRPr="004F2CFD">
                        <w:t>1B8</w:t>
                      </w:r>
                      <w:r w:rsidR="00430777" w:rsidRPr="004F2CFD">
                        <w:br/>
                        <w:t xml:space="preserve">Tél. : </w:t>
                      </w:r>
                      <w:r w:rsidRPr="004F2CFD">
                        <w:t>819 821-</w:t>
                      </w:r>
                      <w:r w:rsidR="00E62B85">
                        <w:t>4357</w:t>
                      </w:r>
                      <w:r w:rsidR="00430777" w:rsidRPr="004F2CFD">
                        <w:t xml:space="preserve">, poste </w:t>
                      </w:r>
                      <w:r w:rsidRPr="004F2CFD">
                        <w:t>8</w:t>
                      </w:r>
                      <w:r w:rsidR="00430777" w:rsidRPr="004F2CFD">
                        <w:br/>
                        <w:t xml:space="preserve">Courriel : </w:t>
                      </w:r>
                      <w:r w:rsidRPr="004F2CFD">
                        <w:t>a.demers</w:t>
                      </w:r>
                      <w:r w:rsidR="00430777" w:rsidRPr="004F2CFD">
                        <w:t>@</w:t>
                      </w:r>
                      <w:r w:rsidRPr="004F2CFD">
                        <w:t>environnementestrie.ca</w:t>
                      </w:r>
                    </w:p>
                    <w:p w14:paraId="451C4EF1" w14:textId="77777777" w:rsidR="00430777" w:rsidRPr="004F2CFD" w:rsidRDefault="00430777" w:rsidP="00430777">
                      <w:pPr>
                        <w:pStyle w:val="BotesgrisesTitre"/>
                        <w:spacing w:before="720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Autres partenaires</w:t>
                      </w:r>
                    </w:p>
                    <w:p w14:paraId="6A0D552E" w14:textId="25A2E746" w:rsidR="00430777" w:rsidRPr="004F2CFD" w:rsidRDefault="00DE739B" w:rsidP="00430777">
                      <w:pPr>
                        <w:pStyle w:val="BotesgrisesListepuce1"/>
                        <w:spacing w:line="240" w:lineRule="auto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Ville de Sherbrooke</w:t>
                      </w:r>
                    </w:p>
                    <w:p w14:paraId="1C89B98D" w14:textId="0D87D517" w:rsidR="00430777" w:rsidRPr="004F2CFD" w:rsidRDefault="00DE739B" w:rsidP="00DE739B">
                      <w:pPr>
                        <w:pStyle w:val="BotesgrisesListepuce1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CIUSSS</w:t>
                      </w:r>
                      <w:r w:rsidR="00DE2443" w:rsidRPr="004F2CFD">
                        <w:rPr>
                          <w:lang w:val="fr-CA"/>
                        </w:rPr>
                        <w:t xml:space="preserve"> </w:t>
                      </w:r>
                      <w:r w:rsidRPr="004F2CFD">
                        <w:rPr>
                          <w:lang w:val="fr-CA"/>
                        </w:rPr>
                        <w:t xml:space="preserve">de </w:t>
                      </w:r>
                      <w:proofErr w:type="spellStart"/>
                      <w:r w:rsidRPr="004F2CFD">
                        <w:rPr>
                          <w:lang w:val="fr-CA"/>
                        </w:rPr>
                        <w:t>I'Estrie</w:t>
                      </w:r>
                      <w:proofErr w:type="spellEnd"/>
                      <w:r w:rsidRPr="004F2CFD">
                        <w:rPr>
                          <w:lang w:val="fr-CA"/>
                        </w:rPr>
                        <w:t xml:space="preserve"> - CHUS</w:t>
                      </w:r>
                    </w:p>
                    <w:p w14:paraId="6AA02904" w14:textId="333B8F82" w:rsidR="00430777" w:rsidRPr="004F2CFD" w:rsidRDefault="00DE739B" w:rsidP="00430777">
                      <w:pPr>
                        <w:pStyle w:val="BotesgrisesListepuce1"/>
                        <w:spacing w:line="240" w:lineRule="auto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Cégep de Sherbrooke</w:t>
                      </w:r>
                    </w:p>
                    <w:p w14:paraId="15229F7E" w14:textId="77777777" w:rsidR="00E62B85" w:rsidRDefault="00DE739B" w:rsidP="00430777">
                      <w:pPr>
                        <w:pStyle w:val="BotesgrisesListepuce1"/>
                        <w:spacing w:line="240" w:lineRule="auto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Conseil Sport Loisir de l’Estrie (CSLE)</w:t>
                      </w:r>
                    </w:p>
                    <w:p w14:paraId="758F226C" w14:textId="103A074D" w:rsidR="00DE739B" w:rsidRPr="004F2CFD" w:rsidRDefault="00DE739B" w:rsidP="00430777">
                      <w:pPr>
                        <w:pStyle w:val="BotesgrisesListepuce1"/>
                        <w:spacing w:line="240" w:lineRule="auto"/>
                        <w:rPr>
                          <w:lang w:val="fr-CA"/>
                        </w:rPr>
                      </w:pPr>
                      <w:r w:rsidRPr="004F2CFD">
                        <w:rPr>
                          <w:lang w:val="fr-CA"/>
                        </w:rPr>
                        <w:t>Commission scolaire de la Région-de-Sherbrooke (CSRS)</w:t>
                      </w:r>
                    </w:p>
                    <w:p w14:paraId="32F4A698" w14:textId="4CFCB117" w:rsidR="00DE739B" w:rsidRPr="00E62B85" w:rsidRDefault="00DE2443" w:rsidP="001E6D85">
                      <w:pPr>
                        <w:pStyle w:val="BotesgrisesListepuce1"/>
                        <w:spacing w:line="240" w:lineRule="auto"/>
                        <w:rPr>
                          <w:lang w:val="fr-CA"/>
                        </w:rPr>
                      </w:pPr>
                      <w:r w:rsidRPr="00E62B85">
                        <w:rPr>
                          <w:lang w:val="fr-CA"/>
                        </w:rPr>
                        <w:t>Sherbrooke Ville en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458E2" wp14:editId="47F2C43F">
                <wp:simplePos x="0" y="0"/>
                <wp:positionH relativeFrom="margin">
                  <wp:posOffset>16510</wp:posOffset>
                </wp:positionH>
                <wp:positionV relativeFrom="paragraph">
                  <wp:posOffset>8484870</wp:posOffset>
                </wp:positionV>
                <wp:extent cx="3851910" cy="2109470"/>
                <wp:effectExtent l="19050" t="19050" r="15240" b="2413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210947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B37B6" w14:textId="77777777" w:rsidR="00430777" w:rsidRPr="007B7BAA" w:rsidRDefault="00430777" w:rsidP="00430777">
                            <w:pPr>
                              <w:pStyle w:val="BotesbleuesTitre"/>
                            </w:pPr>
                            <w:r w:rsidRPr="007B7BAA">
                              <w:t>RÉFÉRENCES</w:t>
                            </w:r>
                          </w:p>
                          <w:p w14:paraId="651B4667" w14:textId="77777777" w:rsidR="00154AE7" w:rsidRDefault="00154AE7" w:rsidP="00430777">
                            <w:pPr>
                              <w:pStyle w:val="BotesbleuesCorpsdetexte"/>
                            </w:pPr>
                            <w:r>
                              <w:t xml:space="preserve">Plan d’adaptation aux changements climatiques – Ville de Sherbrooke 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https://www.sherbrooke.ca/fr/services-aux-citoyens/environnement/changements-climatiques</w:t>
                              </w:r>
                            </w:hyperlink>
                          </w:p>
                          <w:p w14:paraId="380538DA" w14:textId="753DF4BE" w:rsidR="00430777" w:rsidRDefault="00154AE7" w:rsidP="00430777">
                            <w:pPr>
                              <w:pStyle w:val="BotesbleuesCorpsdetexte"/>
                              <w:rPr>
                                <w:lang w:val="fr-CA"/>
                              </w:rPr>
                            </w:pPr>
                            <w:r>
                              <w:t xml:space="preserve">Conseil régional de l’environnement de l’Estrie 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https://www.environnementestrie.ca/</w:t>
                              </w:r>
                            </w:hyperlink>
                            <w:r w:rsidR="0043077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458E2" id="Rectangle 10" o:spid="_x0000_s1029" style="position:absolute;left:0;text-align:left;margin-left:1.3pt;margin-top:668.1pt;width:303.3pt;height:16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" fillcolor="#eef3f8" strokecolor="#4bacc6" strokeweight="2.5pt">
                <v:shadow color="#868686"/>
                <v:textbox>
                  <w:txbxContent>
                    <w:p w14:paraId="7F2B37B6" w14:textId="77777777" w:rsidR="00430777" w:rsidRPr="007B7BAA" w:rsidRDefault="00430777" w:rsidP="00430777">
                      <w:pPr>
                        <w:pStyle w:val="BotesbleuesTitre"/>
                      </w:pPr>
                      <w:r w:rsidRPr="007B7BAA">
                        <w:t>RÉFÉRENCES</w:t>
                      </w:r>
                    </w:p>
                    <w:p w14:paraId="651B4667" w14:textId="77777777" w:rsidR="00154AE7" w:rsidRDefault="00154AE7" w:rsidP="00430777">
                      <w:pPr>
                        <w:pStyle w:val="BotesbleuesCorpsdetexte"/>
                      </w:pPr>
                      <w:r>
                        <w:t xml:space="preserve">Plan d’adaptation aux changements climatiques – Ville de Sherbrooke 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https://www.sherbrooke.ca/fr/services-aux-citoyens/environnement/changements-climatiques</w:t>
                        </w:r>
                      </w:hyperlink>
                    </w:p>
                    <w:p w14:paraId="380538DA" w14:textId="753DF4BE" w:rsidR="00430777" w:rsidRDefault="00154AE7" w:rsidP="00430777">
                      <w:pPr>
                        <w:pStyle w:val="BotesbleuesCorpsdetexte"/>
                        <w:rPr>
                          <w:lang w:val="fr-CA"/>
                        </w:rPr>
                      </w:pPr>
                      <w:r>
                        <w:t xml:space="preserve">Conseil régional de l’environnement de l’Estrie :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https://www.environnementestrie.ca/</w:t>
                        </w:r>
                      </w:hyperlink>
                      <w:r w:rsidR="00430777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75F7F53" wp14:editId="35A47635">
            <wp:simplePos x="0" y="0"/>
            <wp:positionH relativeFrom="margin">
              <wp:align>right</wp:align>
            </wp:positionH>
            <wp:positionV relativeFrom="margin">
              <wp:posOffset>8482965</wp:posOffset>
            </wp:positionV>
            <wp:extent cx="2304000" cy="2109600"/>
            <wp:effectExtent l="38100" t="38100" r="39370" b="43180"/>
            <wp:wrapNone/>
            <wp:docPr id="1" name="Image 0" descr="ImageIdentiteVisuelle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IdentiteVisuelleFina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109600"/>
                    </a:xfrm>
                    <a:prstGeom prst="rect">
                      <a:avLst/>
                    </a:prstGeom>
                    <a:ln w="28575"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CFD">
        <w:rPr>
          <w:rFonts w:ascii="Calibri" w:eastAsia="Calibri" w:hAnsi="Calibri"/>
          <w:b/>
          <w:bCs/>
          <w:noProof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AE0B" wp14:editId="77EDD56C">
                <wp:simplePos x="0" y="0"/>
                <wp:positionH relativeFrom="margin">
                  <wp:align>left</wp:align>
                </wp:positionH>
                <wp:positionV relativeFrom="paragraph">
                  <wp:posOffset>1080135</wp:posOffset>
                </wp:positionV>
                <wp:extent cx="3851910" cy="3562350"/>
                <wp:effectExtent l="19050" t="19050" r="15240" b="19050"/>
                <wp:wrapSquare wrapText="bothSides"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356235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D625A" w14:textId="77777777" w:rsidR="00430777" w:rsidRPr="005A7FE1" w:rsidRDefault="00430777" w:rsidP="00430777">
                            <w:pPr>
                              <w:pStyle w:val="BotesbleuesTitre"/>
                            </w:pPr>
                            <w:r w:rsidRPr="005A7FE1">
                              <w:t>CONTEXTE</w:t>
                            </w:r>
                          </w:p>
                          <w:p w14:paraId="227F034E" w14:textId="2BA3328B" w:rsidR="008B2725" w:rsidRDefault="00EC773F" w:rsidP="00EC773F">
                            <w:pPr>
                              <w:pStyle w:val="BotesbleuesCorpsdetexte"/>
                              <w:rPr>
                                <w:i/>
                                <w:lang w:val="fr-CA"/>
                              </w:rPr>
                            </w:pPr>
                            <w:r w:rsidRPr="00EC773F">
                              <w:rPr>
                                <w:i/>
                                <w:lang w:val="fr-CA"/>
                              </w:rPr>
                              <w:t xml:space="preserve">Le portrait démographique </w:t>
                            </w:r>
                            <w:r w:rsidR="00E62B85">
                              <w:rPr>
                                <w:i/>
                                <w:lang w:val="fr-CA"/>
                              </w:rPr>
                              <w:t>du secteur ciblé dans l’est de Sherbrooke</w:t>
                            </w:r>
                            <w:r w:rsidR="00E62B85" w:rsidRPr="00EC773F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EC773F">
                              <w:rPr>
                                <w:i/>
                                <w:lang w:val="fr-CA"/>
                              </w:rPr>
                              <w:t>présente un milieu défavorisé, une forte densité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EC773F">
                              <w:rPr>
                                <w:i/>
                                <w:lang w:val="fr-CA"/>
                              </w:rPr>
                              <w:t xml:space="preserve">d’occupation et un pourcentage élevé de citoyens 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>vulnérables.</w:t>
                            </w:r>
                          </w:p>
                          <w:p w14:paraId="3AC653BE" w14:textId="3F04865B" w:rsidR="00EC773F" w:rsidRDefault="00E62B85" w:rsidP="00EC773F">
                            <w:pPr>
                              <w:pStyle w:val="BotesbleuesCorpsdetexte"/>
                              <w:rPr>
                                <w:i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lang w:val="fr-CA"/>
                              </w:rPr>
                              <w:t>La réalisation de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 xml:space="preserve"> 6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projets 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 xml:space="preserve">de verdissement </w:t>
                            </w:r>
                            <w:r w:rsidR="00B7087A">
                              <w:rPr>
                                <w:i/>
                                <w:lang w:val="fr-CA"/>
                              </w:rPr>
                              <w:t>aboutira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 xml:space="preserve"> en </w:t>
                            </w:r>
                            <w:r w:rsidR="008B2725" w:rsidRPr="009C4809">
                              <w:rPr>
                                <w:i/>
                                <w:lang w:val="fr-CA"/>
                              </w:rPr>
                              <w:t>un parcours de sites de démonstration pour l’élaboration de futurs projets, en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8B2725" w:rsidRPr="009C4809">
                              <w:rPr>
                                <w:i/>
                                <w:lang w:val="fr-CA"/>
                              </w:rPr>
                              <w:t xml:space="preserve">plus de créer de véritables milieux de vie axés </w:t>
                            </w:r>
                            <w:r w:rsidR="008B2725">
                              <w:rPr>
                                <w:i/>
                                <w:lang w:val="fr-CA"/>
                              </w:rPr>
                              <w:t xml:space="preserve">sur les besoins des communautés. Cette action 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répond à l</w:t>
                            </w:r>
                            <w:r w:rsidR="00EC773F" w:rsidRPr="00EC773F">
                              <w:rPr>
                                <w:i/>
                                <w:lang w:val="fr-CA"/>
                              </w:rPr>
                              <w:t>’axe du plan d’adaptation</w:t>
                            </w:r>
                            <w:r w:rsidR="00EC773F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EC773F" w:rsidRPr="00EC773F">
                              <w:rPr>
                                <w:i/>
                                <w:lang w:val="fr-CA"/>
                              </w:rPr>
                              <w:t>aux changements climatiques adopté par la Ville de Sherbrooke, lequel vise la lutte contre les</w:t>
                            </w:r>
                            <w:r w:rsidR="00EC773F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EC773F" w:rsidRPr="00EC773F">
                              <w:rPr>
                                <w:i/>
                                <w:lang w:val="fr-CA"/>
                              </w:rPr>
                              <w:t xml:space="preserve">ilots de chaleur tout en donnant une grande place à la communauté dans la démarche. 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Le programme permet d</w:t>
                            </w:r>
                            <w:r w:rsidR="00EC773F" w:rsidRPr="00EC773F">
                              <w:rPr>
                                <w:i/>
                                <w:lang w:val="fr-CA"/>
                              </w:rPr>
                              <w:t>’associer le volet communautaire aux aménagements de</w:t>
                            </w:r>
                            <w:r w:rsidR="00EC773F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EC773F" w:rsidRPr="00EC773F">
                              <w:rPr>
                                <w:i/>
                                <w:lang w:val="fr-CA"/>
                              </w:rPr>
                              <w:t>verdissement.</w:t>
                            </w:r>
                          </w:p>
                          <w:p w14:paraId="701C66E8" w14:textId="3422E7A3" w:rsidR="00CD6F0A" w:rsidRPr="00EC773F" w:rsidRDefault="00EC773F" w:rsidP="00EC773F">
                            <w:pPr>
                              <w:pStyle w:val="BotesbleuesCorpsdetexte"/>
                              <w:rPr>
                                <w:i/>
                              </w:rPr>
                            </w:pPr>
                            <w:r w:rsidRPr="00112039">
                              <w:rPr>
                                <w:i/>
                              </w:rPr>
                              <w:t xml:space="preserve">Ce projet s’inscrit dans la </w:t>
                            </w:r>
                            <w:r w:rsidRPr="0025673D">
                              <w:rPr>
                                <w:i/>
                              </w:rPr>
                              <w:t xml:space="preserve">priorité </w:t>
                            </w:r>
                            <w:r>
                              <w:rPr>
                                <w:i/>
                              </w:rPr>
                              <w:t>26</w:t>
                            </w:r>
                            <w:r w:rsidRPr="0025673D">
                              <w:rPr>
                                <w:i/>
                              </w:rPr>
                              <w:t xml:space="preserve"> visant à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 w:rsidRPr="00EC773F">
                              <w:rPr>
                                <w:i/>
                              </w:rPr>
                              <w:t>révenir et limiter les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C773F">
                              <w:rPr>
                                <w:i/>
                              </w:rPr>
                              <w:t>maladies, les blessures, la mortalité et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C773F">
                              <w:rPr>
                                <w:i/>
                              </w:rPr>
                              <w:t>les impacts psychosociaux</w:t>
                            </w:r>
                            <w:r>
                              <w:rPr>
                                <w:i/>
                              </w:rPr>
                              <w:t xml:space="preserve"> face aux impacts des changements climatiques </w:t>
                            </w:r>
                            <w:r w:rsidRPr="0025673D">
                              <w:rPr>
                                <w:i/>
                              </w:rPr>
                              <w:t>dans le cadre du Plan d’action 2013-2020 sur les changements climatiques</w:t>
                            </w:r>
                            <w:r w:rsidRPr="00112039">
                              <w:rPr>
                                <w:i/>
                              </w:rPr>
                              <w:t xml:space="preserve"> (PACC)</w:t>
                            </w:r>
                            <w:r>
                              <w:rPr>
                                <w:i/>
                              </w:rPr>
                              <w:t>, en plus d’en rejoindre plusieurs autres</w:t>
                            </w:r>
                            <w:r w:rsidRPr="00112039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AE0B" id="Rectangle 26" o:spid="_x0000_s1030" style="position:absolute;left:0;text-align:left;margin-left:0;margin-top:85.05pt;width:303.3pt;height:2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" fillcolor="#eef3f8" strokecolor="#4bacc6" strokeweight="2.5pt">
                <v:shadow color="#868686"/>
                <v:textbox>
                  <w:txbxContent>
                    <w:p w14:paraId="5C4D625A" w14:textId="77777777" w:rsidR="00430777" w:rsidRPr="005A7FE1" w:rsidRDefault="00430777" w:rsidP="00430777">
                      <w:pPr>
                        <w:pStyle w:val="BotesbleuesTitre"/>
                      </w:pPr>
                      <w:r w:rsidRPr="005A7FE1">
                        <w:t>CONTEXTE</w:t>
                      </w:r>
                    </w:p>
                    <w:p w14:paraId="227F034E" w14:textId="2BA3328B" w:rsidR="008B2725" w:rsidRDefault="00EC773F" w:rsidP="00EC773F">
                      <w:pPr>
                        <w:pStyle w:val="BotesbleuesCorpsdetexte"/>
                        <w:rPr>
                          <w:i/>
                          <w:lang w:val="fr-CA"/>
                        </w:rPr>
                      </w:pPr>
                      <w:r w:rsidRPr="00EC773F">
                        <w:rPr>
                          <w:i/>
                          <w:lang w:val="fr-CA"/>
                        </w:rPr>
                        <w:t xml:space="preserve">Le portrait démographique </w:t>
                      </w:r>
                      <w:r w:rsidR="00E62B85">
                        <w:rPr>
                          <w:i/>
                          <w:lang w:val="fr-CA"/>
                        </w:rPr>
                        <w:t>du secteur ciblé dans l’est de Sherbrooke</w:t>
                      </w:r>
                      <w:r w:rsidR="00E62B85" w:rsidRPr="00EC773F">
                        <w:rPr>
                          <w:i/>
                          <w:lang w:val="fr-CA"/>
                        </w:rPr>
                        <w:t xml:space="preserve"> </w:t>
                      </w:r>
                      <w:r w:rsidRPr="00EC773F">
                        <w:rPr>
                          <w:i/>
                          <w:lang w:val="fr-CA"/>
                        </w:rPr>
                        <w:t>présente un milieu défavorisé, une forte densité</w:t>
                      </w:r>
                      <w:r>
                        <w:rPr>
                          <w:i/>
                          <w:lang w:val="fr-CA"/>
                        </w:rPr>
                        <w:t xml:space="preserve"> </w:t>
                      </w:r>
                      <w:r w:rsidRPr="00EC773F">
                        <w:rPr>
                          <w:i/>
                          <w:lang w:val="fr-CA"/>
                        </w:rPr>
                        <w:t xml:space="preserve">d’occupation et un pourcentage élevé de citoyens </w:t>
                      </w:r>
                      <w:r w:rsidR="008B2725">
                        <w:rPr>
                          <w:i/>
                          <w:lang w:val="fr-CA"/>
                        </w:rPr>
                        <w:t>vulnérables.</w:t>
                      </w:r>
                    </w:p>
                    <w:p w14:paraId="3AC653BE" w14:textId="3F04865B" w:rsidR="00EC773F" w:rsidRDefault="00E62B85" w:rsidP="00EC773F">
                      <w:pPr>
                        <w:pStyle w:val="BotesbleuesCorpsdetexte"/>
                        <w:rPr>
                          <w:i/>
                          <w:lang w:val="fr-CA"/>
                        </w:rPr>
                      </w:pPr>
                      <w:r>
                        <w:rPr>
                          <w:i/>
                          <w:lang w:val="fr-CA"/>
                        </w:rPr>
                        <w:t>La réalisation de</w:t>
                      </w:r>
                      <w:r w:rsidR="008B2725">
                        <w:rPr>
                          <w:i/>
                          <w:lang w:val="fr-CA"/>
                        </w:rPr>
                        <w:t xml:space="preserve"> 6</w:t>
                      </w:r>
                      <w:r>
                        <w:rPr>
                          <w:i/>
                          <w:lang w:val="fr-CA"/>
                        </w:rPr>
                        <w:t xml:space="preserve"> projets </w:t>
                      </w:r>
                      <w:r w:rsidR="008B2725">
                        <w:rPr>
                          <w:i/>
                          <w:lang w:val="fr-CA"/>
                        </w:rPr>
                        <w:t xml:space="preserve">de verdissement </w:t>
                      </w:r>
                      <w:r w:rsidR="00B7087A">
                        <w:rPr>
                          <w:i/>
                          <w:lang w:val="fr-CA"/>
                        </w:rPr>
                        <w:t>aboutira</w:t>
                      </w:r>
                      <w:r w:rsidR="008B2725">
                        <w:rPr>
                          <w:i/>
                          <w:lang w:val="fr-CA"/>
                        </w:rPr>
                        <w:t xml:space="preserve"> en </w:t>
                      </w:r>
                      <w:r w:rsidR="008B2725" w:rsidRPr="009C4809">
                        <w:rPr>
                          <w:i/>
                          <w:lang w:val="fr-CA"/>
                        </w:rPr>
                        <w:t>un parcours de sites de démonstration pour l’élaboration de futurs projets, en</w:t>
                      </w:r>
                      <w:r w:rsidR="008B2725">
                        <w:rPr>
                          <w:i/>
                          <w:lang w:val="fr-CA"/>
                        </w:rPr>
                        <w:t xml:space="preserve"> </w:t>
                      </w:r>
                      <w:r w:rsidR="008B2725" w:rsidRPr="009C4809">
                        <w:rPr>
                          <w:i/>
                          <w:lang w:val="fr-CA"/>
                        </w:rPr>
                        <w:t xml:space="preserve">plus de créer de véritables milieux de vie axés </w:t>
                      </w:r>
                      <w:r w:rsidR="008B2725">
                        <w:rPr>
                          <w:i/>
                          <w:lang w:val="fr-CA"/>
                        </w:rPr>
                        <w:t xml:space="preserve">sur les besoins des communautés. Cette action </w:t>
                      </w:r>
                      <w:r>
                        <w:rPr>
                          <w:i/>
                          <w:lang w:val="fr-CA"/>
                        </w:rPr>
                        <w:t>répond à l</w:t>
                      </w:r>
                      <w:r w:rsidR="00EC773F" w:rsidRPr="00EC773F">
                        <w:rPr>
                          <w:i/>
                          <w:lang w:val="fr-CA"/>
                        </w:rPr>
                        <w:t>’axe du plan d’adaptation</w:t>
                      </w:r>
                      <w:r w:rsidR="00EC773F">
                        <w:rPr>
                          <w:i/>
                          <w:lang w:val="fr-CA"/>
                        </w:rPr>
                        <w:t xml:space="preserve"> </w:t>
                      </w:r>
                      <w:r w:rsidR="00EC773F" w:rsidRPr="00EC773F">
                        <w:rPr>
                          <w:i/>
                          <w:lang w:val="fr-CA"/>
                        </w:rPr>
                        <w:t>aux changements climatiques adopté par la Ville de Sherbrooke, lequel vise la lutte contre les</w:t>
                      </w:r>
                      <w:r w:rsidR="00EC773F">
                        <w:rPr>
                          <w:i/>
                          <w:lang w:val="fr-CA"/>
                        </w:rPr>
                        <w:t xml:space="preserve"> </w:t>
                      </w:r>
                      <w:r w:rsidR="00EC773F" w:rsidRPr="00EC773F">
                        <w:rPr>
                          <w:i/>
                          <w:lang w:val="fr-CA"/>
                        </w:rPr>
                        <w:t xml:space="preserve">ilots de chaleur tout en donnant une grande place à la communauté dans la démarche. </w:t>
                      </w:r>
                      <w:r>
                        <w:rPr>
                          <w:i/>
                          <w:lang w:val="fr-CA"/>
                        </w:rPr>
                        <w:t>Le programme permet d</w:t>
                      </w:r>
                      <w:r w:rsidR="00EC773F" w:rsidRPr="00EC773F">
                        <w:rPr>
                          <w:i/>
                          <w:lang w:val="fr-CA"/>
                        </w:rPr>
                        <w:t>’associer le volet communautaire aux aménagements de</w:t>
                      </w:r>
                      <w:r w:rsidR="00EC773F">
                        <w:rPr>
                          <w:i/>
                          <w:lang w:val="fr-CA"/>
                        </w:rPr>
                        <w:t xml:space="preserve"> </w:t>
                      </w:r>
                      <w:r w:rsidR="00EC773F" w:rsidRPr="00EC773F">
                        <w:rPr>
                          <w:i/>
                          <w:lang w:val="fr-CA"/>
                        </w:rPr>
                        <w:t>verdissement.</w:t>
                      </w:r>
                    </w:p>
                    <w:p w14:paraId="701C66E8" w14:textId="3422E7A3" w:rsidR="00CD6F0A" w:rsidRPr="00EC773F" w:rsidRDefault="00EC773F" w:rsidP="00EC773F">
                      <w:pPr>
                        <w:pStyle w:val="BotesbleuesCorpsdetexte"/>
                        <w:rPr>
                          <w:i/>
                        </w:rPr>
                      </w:pPr>
                      <w:r w:rsidRPr="00112039">
                        <w:rPr>
                          <w:i/>
                        </w:rPr>
                        <w:t xml:space="preserve">Ce projet s’inscrit dans la </w:t>
                      </w:r>
                      <w:r w:rsidRPr="0025673D">
                        <w:rPr>
                          <w:i/>
                        </w:rPr>
                        <w:t xml:space="preserve">priorité </w:t>
                      </w:r>
                      <w:r>
                        <w:rPr>
                          <w:i/>
                        </w:rPr>
                        <w:t>26</w:t>
                      </w:r>
                      <w:r w:rsidRPr="0025673D">
                        <w:rPr>
                          <w:i/>
                        </w:rPr>
                        <w:t xml:space="preserve"> visant à </w:t>
                      </w:r>
                      <w:r>
                        <w:rPr>
                          <w:i/>
                        </w:rPr>
                        <w:t>p</w:t>
                      </w:r>
                      <w:r w:rsidRPr="00EC773F">
                        <w:rPr>
                          <w:i/>
                        </w:rPr>
                        <w:t>révenir et limiter les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EC773F">
                        <w:rPr>
                          <w:i/>
                        </w:rPr>
                        <w:t>maladies, les blessures, la mortalité et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EC773F">
                        <w:rPr>
                          <w:i/>
                        </w:rPr>
                        <w:t>les impacts psychosociaux</w:t>
                      </w:r>
                      <w:r>
                        <w:rPr>
                          <w:i/>
                        </w:rPr>
                        <w:t xml:space="preserve"> face aux impacts des changements climatiques </w:t>
                      </w:r>
                      <w:r w:rsidRPr="0025673D">
                        <w:rPr>
                          <w:i/>
                        </w:rPr>
                        <w:t>dans le cadre du Plan d’action 2013-2020 sur les changements climatiques</w:t>
                      </w:r>
                      <w:r w:rsidRPr="00112039">
                        <w:rPr>
                          <w:i/>
                        </w:rPr>
                        <w:t xml:space="preserve"> (PACC)</w:t>
                      </w:r>
                      <w:r>
                        <w:rPr>
                          <w:i/>
                        </w:rPr>
                        <w:t>, en plus d’en rejoindre plusieurs autres</w:t>
                      </w:r>
                      <w:r w:rsidRPr="00112039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93EF9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w:t>V</w:t>
      </w:r>
      <w:r w:rsidR="00154AE7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44"/>
          <w:szCs w:val="44"/>
          <w:lang w:val="fr-CA" w:eastAsia="fr-CA"/>
        </w:rPr>
        <w:t>ent de fraîcheur sur l’Est</w:t>
      </w:r>
      <w:r w:rsidRPr="004F2CF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  <w:lang w:val="fr-CA" w:eastAsia="en-US"/>
        </w:rPr>
        <w:t xml:space="preserve"> </w:t>
      </w:r>
      <w:r w:rsidRPr="004F2CFD">
        <w:rPr>
          <w:rFonts w:asciiTheme="majorHAnsi" w:eastAsiaTheme="majorEastAsia" w:hAnsiTheme="majorHAnsi" w:cstheme="majorBidi"/>
          <w:b/>
          <w:bCs/>
          <w:color w:val="548DD4"/>
          <w:sz w:val="44"/>
          <w:szCs w:val="44"/>
          <w:lang w:val="fr-CA" w:eastAsia="en-US"/>
        </w:rPr>
        <w:br w:type="page"/>
      </w:r>
    </w:p>
    <w:bookmarkStart w:id="0" w:name="_GoBack"/>
    <w:bookmarkEnd w:id="0"/>
    <w:p w14:paraId="282022F6" w14:textId="77777777" w:rsidR="003D0B45" w:rsidRPr="004F2CFD" w:rsidRDefault="00430777" w:rsidP="00834E8A">
      <w:pPr>
        <w:spacing w:after="0" w:line="240" w:lineRule="auto"/>
        <w:jc w:val="left"/>
        <w:rPr>
          <w:rFonts w:ascii="Calibri" w:eastAsia="Calibri" w:hAnsi="Calibri"/>
          <w:szCs w:val="22"/>
          <w:lang w:val="fr-CA" w:eastAsia="en-US"/>
        </w:rPr>
      </w:pPr>
      <w:r w:rsidRPr="004F2CFD">
        <w:rPr>
          <w:rFonts w:ascii="Calibri" w:eastAsia="Calibri" w:hAnsi="Calibri"/>
          <w:noProof/>
          <w:szCs w:val="22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E5581" wp14:editId="317301F4">
                <wp:simplePos x="0" y="0"/>
                <wp:positionH relativeFrom="margin">
                  <wp:align>left</wp:align>
                </wp:positionH>
                <wp:positionV relativeFrom="paragraph">
                  <wp:posOffset>6945630</wp:posOffset>
                </wp:positionV>
                <wp:extent cx="6300000" cy="2962800"/>
                <wp:effectExtent l="19050" t="19050" r="24765" b="28575"/>
                <wp:wrapNone/>
                <wp:docPr id="1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296280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6BD9C" w14:textId="77777777" w:rsidR="00430777" w:rsidRPr="009273AA" w:rsidRDefault="00430777" w:rsidP="00430777">
                            <w:pPr>
                              <w:pStyle w:val="BotesbleuesTitre"/>
                            </w:pPr>
                            <w:r w:rsidRPr="009273AA">
                              <w:t>RÉSULTATS</w:t>
                            </w:r>
                          </w:p>
                          <w:p w14:paraId="30C50322" w14:textId="77777777" w:rsidR="00430777" w:rsidRPr="001F4FE5" w:rsidRDefault="00430777" w:rsidP="00430777">
                            <w:pPr>
                              <w:pStyle w:val="BotesbleuesCorpsdetexte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À venir à la fin du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5581" id="Rectangle 167" o:spid="_x0000_s1031" style="position:absolute;margin-left:0;margin-top:546.9pt;width:496.05pt;height:233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" fillcolor="#eef3f8" strokecolor="#4bacc6" strokeweight="2.5pt">
                <v:shadow color="#868686"/>
                <v:textbox>
                  <w:txbxContent>
                    <w:p w14:paraId="6DA6BD9C" w14:textId="77777777" w:rsidR="00430777" w:rsidRPr="009273AA" w:rsidRDefault="00430777" w:rsidP="00430777">
                      <w:pPr>
                        <w:pStyle w:val="BotesbleuesTitre"/>
                      </w:pPr>
                      <w:r w:rsidRPr="009273AA">
                        <w:t>RÉSULTATS</w:t>
                      </w:r>
                    </w:p>
                    <w:p w14:paraId="30C50322" w14:textId="77777777" w:rsidR="00430777" w:rsidRPr="001F4FE5" w:rsidRDefault="00430777" w:rsidP="00430777">
                      <w:pPr>
                        <w:pStyle w:val="BotesbleuesCorpsdetexte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À venir à la fin du projet.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="Calibri" w:eastAsia="Calibri" w:hAnsi="Calibri"/>
          <w:noProof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EC5CC" wp14:editId="4B96DE44">
                <wp:simplePos x="0" y="0"/>
                <wp:positionH relativeFrom="margin">
                  <wp:align>left</wp:align>
                </wp:positionH>
                <wp:positionV relativeFrom="paragraph">
                  <wp:posOffset>3474720</wp:posOffset>
                </wp:positionV>
                <wp:extent cx="6300000" cy="3358800"/>
                <wp:effectExtent l="19050" t="19050" r="24765" b="13335"/>
                <wp:wrapNone/>
                <wp:docPr id="1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33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55377" w14:textId="77777777" w:rsidR="00430777" w:rsidRPr="007B7BAA" w:rsidRDefault="00430777" w:rsidP="00430777">
                            <w:pPr>
                              <w:pStyle w:val="BotesgrisesTitre"/>
                            </w:pPr>
                            <w:r w:rsidRPr="007B7BAA">
                              <w:t>RETOMBÉES ESCOMPTÉES</w:t>
                            </w:r>
                          </w:p>
                          <w:p w14:paraId="22CFA49E" w14:textId="77777777" w:rsidR="00430777" w:rsidRPr="007B7BAA" w:rsidRDefault="00430777" w:rsidP="00430777">
                            <w:pPr>
                              <w:pStyle w:val="BotesgrisesCorpsdetexte"/>
                            </w:pPr>
                            <w:r w:rsidRPr="007B7BAA">
                              <w:t xml:space="preserve">Ce projet </w:t>
                            </w:r>
                            <w:r>
                              <w:t>permettra d’engendrer les retombées suivantes </w:t>
                            </w:r>
                            <w:r w:rsidRPr="007B7BAA">
                              <w:t>:</w:t>
                            </w:r>
                          </w:p>
                          <w:p w14:paraId="14E83BAC" w14:textId="0C723EA6" w:rsidR="001D581C" w:rsidRDefault="001D581C" w:rsidP="00A162C0">
                            <w:pPr>
                              <w:pStyle w:val="BotesgrisesListepuce1"/>
                            </w:pPr>
                            <w:r>
                              <w:t>L’augmentation de la biodiversité par des aménagements priorisant une diversité d’espèces floristiques indigènes favorisant les insectes pollinisateurs.</w:t>
                            </w:r>
                          </w:p>
                          <w:p w14:paraId="30DC3008" w14:textId="5DE1F604" w:rsidR="001D581C" w:rsidRDefault="001D581C" w:rsidP="00A162C0">
                            <w:pPr>
                              <w:pStyle w:val="BotesgrisesListepuce1"/>
                            </w:pPr>
                            <w:r>
                              <w:t>Amélioration de la qualité de l’air par l’aménagement de trames vertes.</w:t>
                            </w:r>
                          </w:p>
                          <w:p w14:paraId="2A2E03C8" w14:textId="5C8A1FA0" w:rsidR="001D581C" w:rsidRDefault="001D581C" w:rsidP="00600D60">
                            <w:pPr>
                              <w:pStyle w:val="BotesgrisesListepuce1"/>
                            </w:pPr>
                            <w:r>
                              <w:t>Une meilleure gestion des eaux pluviales par le remplacement des espaces minéralisés ou imperméables. Ces ouvrages serviront de sites de démonstration.</w:t>
                            </w:r>
                          </w:p>
                          <w:p w14:paraId="2B91B421" w14:textId="31A57BEF" w:rsidR="00430777" w:rsidRDefault="001D581C" w:rsidP="000506BC">
                            <w:pPr>
                              <w:pStyle w:val="BotesgrisesListepuce1"/>
                            </w:pPr>
                            <w:r>
                              <w:t>L’amélioration de la qualité de vie et de la santé sociale, mentale et physique : les aménagements ombragés et axés sur la détente et l’activité physique (jardinage, promenade, jeux) contribueront à réduire le stress et à offrir un environnement sécuritaire où se reposer et socialiser.</w:t>
                            </w:r>
                          </w:p>
                          <w:p w14:paraId="39EC220E" w14:textId="7012414D" w:rsidR="00570D08" w:rsidRPr="007B7BAA" w:rsidRDefault="00570D08" w:rsidP="00586258">
                            <w:pPr>
                              <w:pStyle w:val="BotesgrisesListepuce1"/>
                            </w:pPr>
                            <w:r>
                              <w:t>L’économie d’argent, les aménagements permettront de réduire à long terme les coûts de climatisation et ceux reliés à l’entretien et à la construction d’infrastructures urbaines en s’adaptant aux épisodes de pluie intenses et de chaleur extrême anticipées.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C5CC" id="Rectangle 168" o:spid="_x0000_s1032" style="position:absolute;margin-left:0;margin-top:273.6pt;width:496.05pt;height:264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" fillcolor="#f2f2f2" strokecolor="#7f7f7f" strokeweight="2.25pt">
                <v:shadow color="#243f60" opacity=".5" offset="1pt"/>
                <v:textbox>
                  <w:txbxContent>
                    <w:p w14:paraId="12355377" w14:textId="77777777" w:rsidR="00430777" w:rsidRPr="007B7BAA" w:rsidRDefault="00430777" w:rsidP="00430777">
                      <w:pPr>
                        <w:pStyle w:val="BotesgrisesTitre"/>
                      </w:pPr>
                      <w:r w:rsidRPr="007B7BAA">
                        <w:t>RETOMBÉES ESCOMPTÉES</w:t>
                      </w:r>
                    </w:p>
                    <w:p w14:paraId="22CFA49E" w14:textId="77777777" w:rsidR="00430777" w:rsidRPr="007B7BAA" w:rsidRDefault="00430777" w:rsidP="00430777">
                      <w:pPr>
                        <w:pStyle w:val="BotesgrisesCorpsdetexte"/>
                      </w:pPr>
                      <w:r w:rsidRPr="007B7BAA">
                        <w:t xml:space="preserve">Ce projet </w:t>
                      </w:r>
                      <w:r>
                        <w:t>permettra d’engendrer les retombées suivantes </w:t>
                      </w:r>
                      <w:r w:rsidRPr="007B7BAA">
                        <w:t>:</w:t>
                      </w:r>
                    </w:p>
                    <w:p w14:paraId="14E83BAC" w14:textId="0C723EA6" w:rsidR="001D581C" w:rsidRDefault="001D581C" w:rsidP="00A162C0">
                      <w:pPr>
                        <w:pStyle w:val="BotesgrisesListepuce1"/>
                      </w:pPr>
                      <w:r>
                        <w:t>L’augmentation de la biodiversité par des aménagements priorisant une diversité d’espèces floristiques indigènes favorisant les insectes pollinisateurs.</w:t>
                      </w:r>
                    </w:p>
                    <w:p w14:paraId="30DC3008" w14:textId="5DE1F604" w:rsidR="001D581C" w:rsidRDefault="001D581C" w:rsidP="00A162C0">
                      <w:pPr>
                        <w:pStyle w:val="BotesgrisesListepuce1"/>
                      </w:pPr>
                      <w:r>
                        <w:t>Amélioration de la qualité de l’air par l’aménagement de trames vertes.</w:t>
                      </w:r>
                    </w:p>
                    <w:p w14:paraId="2A2E03C8" w14:textId="5C8A1FA0" w:rsidR="001D581C" w:rsidRDefault="001D581C" w:rsidP="00600D60">
                      <w:pPr>
                        <w:pStyle w:val="BotesgrisesListepuce1"/>
                      </w:pPr>
                      <w:r>
                        <w:t>Une meilleure gestion des eaux pluviales par le remplacement des espaces minéralisés ou imperméables. Ces ouvrages serviront de sites de démonstration.</w:t>
                      </w:r>
                    </w:p>
                    <w:p w14:paraId="2B91B421" w14:textId="31A57BEF" w:rsidR="00430777" w:rsidRDefault="001D581C" w:rsidP="000506BC">
                      <w:pPr>
                        <w:pStyle w:val="BotesgrisesListepuce1"/>
                      </w:pPr>
                      <w:r>
                        <w:t>L’amélioration de la qualité de vie et de la santé sociale, mentale et physique : les aménagements ombragés et axés sur la détente et l’activité physique (jardinage, promenade, jeux) contribueront à réduire le stress et à offrir un environnement sécuritaire où se reposer et socialiser.</w:t>
                      </w:r>
                    </w:p>
                    <w:p w14:paraId="39EC220E" w14:textId="7012414D" w:rsidR="00570D08" w:rsidRPr="007B7BAA" w:rsidRDefault="00570D08" w:rsidP="00586258">
                      <w:pPr>
                        <w:pStyle w:val="BotesgrisesListepuce1"/>
                      </w:pPr>
                      <w:r>
                        <w:t>L’économie d’argent, les aménagements permettront de réduire à long terme les coûts de climatisation et ceux reliés à l’entretien et à la construction d’infrastructures urbaines en s’adaptant aux épisodes de pluie intenses et de chaleur extrême anticipées.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CFD">
        <w:rPr>
          <w:rFonts w:ascii="Calibri" w:eastAsia="Calibri" w:hAnsi="Calibri"/>
          <w:noProof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9ACE8" wp14:editId="3ACB2C7A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300000" cy="3142800"/>
                <wp:effectExtent l="19050" t="19050" r="24765" b="19685"/>
                <wp:wrapNone/>
                <wp:docPr id="1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314280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1DD6B" w14:textId="77777777" w:rsidR="00430777" w:rsidRDefault="00430777" w:rsidP="00430777">
                            <w:pPr>
                              <w:pStyle w:val="BotesbleuesTitre"/>
                            </w:pPr>
                            <w:r w:rsidRPr="007B7BAA">
                              <w:t>DÉMARCHE</w:t>
                            </w:r>
                          </w:p>
                          <w:p w14:paraId="2DE82A10" w14:textId="6AA2AE42" w:rsidR="00430777" w:rsidRDefault="00E335AE" w:rsidP="00E335AE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Formation</w:t>
                            </w:r>
                            <w:r w:rsidR="005268D1">
                              <w:t xml:space="preserve"> d’un</w:t>
                            </w:r>
                            <w:r w:rsidR="004F2CFD">
                              <w:t xml:space="preserve"> comité aviseur</w:t>
                            </w:r>
                            <w:r>
                              <w:t xml:space="preserve"> et s</w:t>
                            </w:r>
                            <w:r w:rsidR="004F2CFD">
                              <w:t>éance d’information</w:t>
                            </w:r>
                            <w:r w:rsidR="00B8354A">
                              <w:t xml:space="preserve"> publique (</w:t>
                            </w:r>
                            <w:r>
                              <w:t xml:space="preserve">printemps </w:t>
                            </w:r>
                            <w:r w:rsidR="005268D1">
                              <w:t xml:space="preserve"> - automne </w:t>
                            </w:r>
                            <w:r w:rsidR="00B8354A">
                              <w:t>2020)</w:t>
                            </w:r>
                            <w:r>
                              <w:br/>
                              <w:t xml:space="preserve">6 visions de projets de démonstration seront présentées dans le contexte global du programme MVS. Ces activités seront organisées et animées par </w:t>
                            </w:r>
                            <w:r w:rsidRPr="00B7087A">
                              <w:t>le</w:t>
                            </w:r>
                            <w:r w:rsidR="008B2725" w:rsidRPr="00B7087A">
                              <w:t>s membres du</w:t>
                            </w:r>
                            <w:r>
                              <w:t xml:space="preserve"> comité aviseur.</w:t>
                            </w:r>
                          </w:p>
                          <w:p w14:paraId="3EA279A2" w14:textId="2294CCA3" w:rsidR="00430777" w:rsidRDefault="00B8354A" w:rsidP="00E335AE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Cocréation des projets (</w:t>
                            </w:r>
                            <w:r w:rsidR="005268D1">
                              <w:t>automne 2020</w:t>
                            </w:r>
                            <w:r>
                              <w:t>)</w:t>
                            </w:r>
                            <w:r w:rsidR="00E335AE">
                              <w:br/>
                              <w:t xml:space="preserve">6 séances d’idéation à l’intention des communautés concernées </w:t>
                            </w:r>
                            <w:proofErr w:type="spellStart"/>
                            <w:r w:rsidR="00E335AE">
                              <w:t>co-animées</w:t>
                            </w:r>
                            <w:proofErr w:type="spellEnd"/>
                            <w:r w:rsidR="00E335AE">
                              <w:t xml:space="preserve"> par le CREE et le gestionnaire de site détermineront le schéma final des projets.</w:t>
                            </w:r>
                          </w:p>
                          <w:p w14:paraId="7A21232D" w14:textId="7B5CE684" w:rsidR="00430777" w:rsidRDefault="00B8354A" w:rsidP="00E335AE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Validation technique (2020 – 2021</w:t>
                            </w:r>
                            <w:r w:rsidR="00221D90">
                              <w:t>)</w:t>
                            </w:r>
                            <w:r w:rsidR="00E335AE">
                              <w:br/>
                              <w:t xml:space="preserve">Traduction par les gestionnaires en dépenses réelles, échéancier et plan d’entretien des projets. Le comité aviseur préparera les projets finaux avec des experts-conseils. Les participants aux activités de </w:t>
                            </w:r>
                            <w:proofErr w:type="spellStart"/>
                            <w:r w:rsidR="00E335AE">
                              <w:t>co-création</w:t>
                            </w:r>
                            <w:proofErr w:type="spellEnd"/>
                            <w:r w:rsidR="00E335AE">
                              <w:t xml:space="preserve"> pourraient être interpellés pour valider certains engagements.</w:t>
                            </w:r>
                          </w:p>
                          <w:p w14:paraId="75039189" w14:textId="49B85E33" w:rsidR="00B8354A" w:rsidRDefault="00B8354A" w:rsidP="00E335AE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Réalisation (2021 – 2022)</w:t>
                            </w:r>
                            <w:r w:rsidR="00E335AE">
                              <w:br/>
                              <w:t>1) Présentation du projet final à la communauté</w:t>
                            </w:r>
                            <w:r w:rsidR="00E335AE">
                              <w:br/>
                              <w:t>2) Travaux, incluant une journée de mise à contribution de la communauté</w:t>
                            </w:r>
                            <w:r w:rsidR="00E335AE">
                              <w:br/>
                              <w:t>3) Inaugurations officielles</w:t>
                            </w:r>
                          </w:p>
                          <w:p w14:paraId="006DDB5F" w14:textId="44A0F428" w:rsidR="00B8354A" w:rsidRPr="007B7BAA" w:rsidRDefault="00B8354A" w:rsidP="0031217B">
                            <w:pPr>
                              <w:pStyle w:val="BotesbleuesListepuce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Entretien</w:t>
                            </w:r>
                            <w:r w:rsidR="00E335AE">
                              <w:t xml:space="preserve"> et p</w:t>
                            </w:r>
                            <w:r>
                              <w:t>érennisation de la démarche</w:t>
                            </w:r>
                          </w:p>
                          <w:p w14:paraId="0F04DA61" w14:textId="77777777" w:rsidR="00DA3FD6" w:rsidRDefault="00DA3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ACE8" id="Rectangle 163" o:spid="_x0000_s1033" style="position:absolute;margin-left:0;margin-top:17.1pt;width:496.05pt;height:247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" fillcolor="#eef3f8" strokecolor="#4bacc6" strokeweight="2.5pt">
                <v:shadow color="#868686"/>
                <v:textbox>
                  <w:txbxContent>
                    <w:p w14:paraId="2391DD6B" w14:textId="77777777" w:rsidR="00430777" w:rsidRDefault="00430777" w:rsidP="00430777">
                      <w:pPr>
                        <w:pStyle w:val="BotesbleuesTitre"/>
                      </w:pPr>
                      <w:r w:rsidRPr="007B7BAA">
                        <w:t>DÉMARCHE</w:t>
                      </w:r>
                    </w:p>
                    <w:p w14:paraId="2DE82A10" w14:textId="6AA2AE42" w:rsidR="00430777" w:rsidRDefault="00E335AE" w:rsidP="00E335AE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Formation</w:t>
                      </w:r>
                      <w:r w:rsidR="005268D1">
                        <w:t xml:space="preserve"> d’un</w:t>
                      </w:r>
                      <w:r w:rsidR="004F2CFD">
                        <w:t xml:space="preserve"> comité aviseur</w:t>
                      </w:r>
                      <w:r>
                        <w:t xml:space="preserve"> et s</w:t>
                      </w:r>
                      <w:r w:rsidR="004F2CFD">
                        <w:t>éance d’information</w:t>
                      </w:r>
                      <w:r w:rsidR="00B8354A">
                        <w:t xml:space="preserve"> publique (</w:t>
                      </w:r>
                      <w:r>
                        <w:t xml:space="preserve">printemps </w:t>
                      </w:r>
                      <w:r w:rsidR="005268D1">
                        <w:t xml:space="preserve"> - automne </w:t>
                      </w:r>
                      <w:r w:rsidR="00B8354A">
                        <w:t>2020)</w:t>
                      </w:r>
                      <w:r>
                        <w:br/>
                        <w:t xml:space="preserve">6 visions de projets de démonstration seront présentées dans le contexte global du programme MVS. Ces activités seront organisées et animées par </w:t>
                      </w:r>
                      <w:r w:rsidRPr="00B7087A">
                        <w:t>le</w:t>
                      </w:r>
                      <w:r w:rsidR="008B2725" w:rsidRPr="00B7087A">
                        <w:t>s membres du</w:t>
                      </w:r>
                      <w:r>
                        <w:t xml:space="preserve"> comité aviseur.</w:t>
                      </w:r>
                    </w:p>
                    <w:p w14:paraId="3EA279A2" w14:textId="2294CCA3" w:rsidR="00430777" w:rsidRDefault="00B8354A" w:rsidP="00E335AE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Cocréation des projets (</w:t>
                      </w:r>
                      <w:r w:rsidR="005268D1">
                        <w:t>automne 2020</w:t>
                      </w:r>
                      <w:r>
                        <w:t>)</w:t>
                      </w:r>
                      <w:r w:rsidR="00E335AE">
                        <w:br/>
                        <w:t xml:space="preserve">6 séances d’idéation à l’intention des communautés concernées </w:t>
                      </w:r>
                      <w:proofErr w:type="spellStart"/>
                      <w:r w:rsidR="00E335AE">
                        <w:t>co-animées</w:t>
                      </w:r>
                      <w:proofErr w:type="spellEnd"/>
                      <w:r w:rsidR="00E335AE">
                        <w:t xml:space="preserve"> par le CREE et le gestionnaire de site détermineront le schéma final des projets.</w:t>
                      </w:r>
                    </w:p>
                    <w:p w14:paraId="7A21232D" w14:textId="7B5CE684" w:rsidR="00430777" w:rsidRDefault="00B8354A" w:rsidP="00E335AE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Validation technique (2020 – 2021</w:t>
                      </w:r>
                      <w:r w:rsidR="00221D90">
                        <w:t>)</w:t>
                      </w:r>
                      <w:r w:rsidR="00E335AE">
                        <w:br/>
                        <w:t xml:space="preserve">Traduction par les gestionnaires en dépenses réelles, échéancier et plan d’entretien des projets. Le comité aviseur préparera les projets finaux avec des experts-conseils. Les participants aux activités de </w:t>
                      </w:r>
                      <w:proofErr w:type="spellStart"/>
                      <w:r w:rsidR="00E335AE">
                        <w:t>co-création</w:t>
                      </w:r>
                      <w:proofErr w:type="spellEnd"/>
                      <w:r w:rsidR="00E335AE">
                        <w:t xml:space="preserve"> pourraient être interpellés pour valider certains engagements.</w:t>
                      </w:r>
                    </w:p>
                    <w:p w14:paraId="75039189" w14:textId="49B85E33" w:rsidR="00B8354A" w:rsidRDefault="00B8354A" w:rsidP="00E335AE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Réalisation (2021 – 2022)</w:t>
                      </w:r>
                      <w:r w:rsidR="00E335AE">
                        <w:br/>
                        <w:t>1) Présentation du projet final à la communauté</w:t>
                      </w:r>
                      <w:r w:rsidR="00E335AE">
                        <w:br/>
                        <w:t>2) Travaux, incluant une journée de mise à contribution de la communauté</w:t>
                      </w:r>
                      <w:r w:rsidR="00E335AE">
                        <w:br/>
                        <w:t>3) Inaugurations officielles</w:t>
                      </w:r>
                    </w:p>
                    <w:p w14:paraId="006DDB5F" w14:textId="44A0F428" w:rsidR="00B8354A" w:rsidRPr="007B7BAA" w:rsidRDefault="00B8354A" w:rsidP="0031217B">
                      <w:pPr>
                        <w:pStyle w:val="BotesbleuesListepuce1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hanging="284"/>
                      </w:pPr>
                      <w:r>
                        <w:t>Entretien</w:t>
                      </w:r>
                      <w:r w:rsidR="00E335AE">
                        <w:t xml:space="preserve"> et p</w:t>
                      </w:r>
                      <w:r>
                        <w:t>érennisation de la démarche</w:t>
                      </w:r>
                    </w:p>
                    <w:p w14:paraId="0F04DA61" w14:textId="77777777" w:rsidR="00DA3FD6" w:rsidRDefault="00DA3FD6"/>
                  </w:txbxContent>
                </v:textbox>
                <w10:wrap anchorx="margin"/>
              </v:rect>
            </w:pict>
          </mc:Fallback>
        </mc:AlternateContent>
      </w:r>
    </w:p>
    <w:sectPr w:rsidR="003D0B45" w:rsidRPr="004F2CFD" w:rsidSect="00430777">
      <w:headerReference w:type="default" r:id="rId13"/>
      <w:footerReference w:type="default" r:id="rId14"/>
      <w:type w:val="oddPage"/>
      <w:pgSz w:w="12240" w:h="20160" w:code="5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FFB5" w14:textId="77777777" w:rsidR="004115C6" w:rsidRDefault="004115C6">
      <w:r>
        <w:separator/>
      </w:r>
    </w:p>
  </w:endnote>
  <w:endnote w:type="continuationSeparator" w:id="0">
    <w:p w14:paraId="0F91029F" w14:textId="77777777" w:rsidR="004115C6" w:rsidRDefault="0041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A2FC" w14:textId="77777777" w:rsidR="009E63B7" w:rsidRDefault="00430777" w:rsidP="009B0C35">
    <w:pPr>
      <w:pStyle w:val="Footer"/>
      <w:tabs>
        <w:tab w:val="clear" w:pos="4536"/>
        <w:tab w:val="clear" w:pos="9072"/>
      </w:tabs>
      <w:spacing w:after="720"/>
      <w:jc w:val="center"/>
    </w:pP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29740E2E" wp14:editId="6450BAB3">
          <wp:simplePos x="0" y="0"/>
          <wp:positionH relativeFrom="margin">
            <wp:align>right</wp:align>
          </wp:positionH>
          <wp:positionV relativeFrom="bottomMargin">
            <wp:posOffset>191135</wp:posOffset>
          </wp:positionV>
          <wp:extent cx="1886400" cy="619200"/>
          <wp:effectExtent l="0" t="0" r="0" b="0"/>
          <wp:wrapNone/>
          <wp:docPr id="25" name="Image 25" descr="INSPQ-MSSS-Couleur-Petit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PQ-MSSS-Couleur-Petit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6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 wp14:anchorId="08174384" wp14:editId="7F85D44C">
          <wp:simplePos x="0" y="0"/>
          <wp:positionH relativeFrom="margin">
            <wp:align>left</wp:align>
          </wp:positionH>
          <wp:positionV relativeFrom="bottomMargin">
            <wp:posOffset>265430</wp:posOffset>
          </wp:positionV>
          <wp:extent cx="1126800" cy="475200"/>
          <wp:effectExtent l="0" t="0" r="0" b="127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7CCE" w14:textId="77777777" w:rsidR="004115C6" w:rsidRDefault="004115C6">
      <w:r>
        <w:separator/>
      </w:r>
    </w:p>
  </w:footnote>
  <w:footnote w:type="continuationSeparator" w:id="0">
    <w:p w14:paraId="1931B8A9" w14:textId="77777777" w:rsidR="004115C6" w:rsidRDefault="0041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B148" w14:textId="77777777" w:rsidR="007D6F56" w:rsidRPr="007D6F56" w:rsidRDefault="00430777" w:rsidP="007D6F56">
    <w:pPr>
      <w:pStyle w:val="FicheEn-tte"/>
      <w:spacing w:after="0"/>
    </w:pPr>
    <w:r>
      <w:rPr>
        <w:rFonts w:ascii="Arial" w:hAnsi="Arial"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A1081D" wp14:editId="2BC115F4">
              <wp:simplePos x="0" y="0"/>
              <wp:positionH relativeFrom="column">
                <wp:posOffset>-701040</wp:posOffset>
              </wp:positionH>
              <wp:positionV relativeFrom="paragraph">
                <wp:posOffset>541655</wp:posOffset>
              </wp:positionV>
              <wp:extent cx="7740000" cy="1090295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000" cy="10902950"/>
                      </a:xfrm>
                      <a:prstGeom prst="rect">
                        <a:avLst/>
                      </a:prstGeom>
                      <a:solidFill>
                        <a:srgbClr val="F3F7F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E0ED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99C60" id="Rectangle 1" o:spid="_x0000_s1026" style="position:absolute;margin-left:-55.2pt;margin-top:42.65pt;width:609.45pt;height:8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" fillcolor="#f3f7fb" stroked="f" strokecolor="#e0edf0" strokeweight="2.25pt">
              <v:shadow color="#868686"/>
            </v:rect>
          </w:pict>
        </mc:Fallback>
      </mc:AlternateContent>
    </w:r>
    <w:r w:rsidRPr="001830D6">
      <w:t>Projet financé par le Fonds vert</w:t>
    </w:r>
    <w:r>
      <w:t xml:space="preserve"> dans le cadre du Plan d'action </w:t>
    </w:r>
    <w:r w:rsidRPr="001830D6">
      <w:t xml:space="preserve">2013-2020 </w:t>
    </w:r>
    <w:r>
      <w:br/>
    </w:r>
    <w:r w:rsidRPr="001830D6">
      <w:t>sur les changements climatiques du gouvernement du Québec</w:t>
    </w:r>
    <w:r>
      <w:t xml:space="preserve"> – Volet santé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A6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11AB5"/>
    <w:multiLevelType w:val="hybridMultilevel"/>
    <w:tmpl w:val="866697FE"/>
    <w:lvl w:ilvl="0" w:tplc="040C0005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7117E01"/>
    <w:multiLevelType w:val="hybridMultilevel"/>
    <w:tmpl w:val="392E0E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663A3"/>
    <w:multiLevelType w:val="hybridMultilevel"/>
    <w:tmpl w:val="49C20498"/>
    <w:lvl w:ilvl="0" w:tplc="27347DE6">
      <w:start w:val="1"/>
      <w:numFmt w:val="bullet"/>
      <w:pStyle w:val="BotesgrisesList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126"/>
    <w:multiLevelType w:val="hybridMultilevel"/>
    <w:tmpl w:val="FAE0E792"/>
    <w:lvl w:ilvl="0" w:tplc="C188F99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  <w:sz w:val="22"/>
        <w:szCs w:val="22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DCFA54">
      <w:start w:val="1"/>
      <w:numFmt w:val="lowerRoman"/>
      <w:pStyle w:val="Heading4"/>
      <w:lvlText w:val="%3."/>
      <w:lvlJc w:val="right"/>
      <w:pPr>
        <w:tabs>
          <w:tab w:val="num" w:pos="1474"/>
        </w:tabs>
        <w:ind w:left="1474" w:hanging="227"/>
      </w:pPr>
      <w:rPr>
        <w:rFonts w:cs="Times New Roman" w:hint="default"/>
        <w:color w:val="auto"/>
        <w:sz w:val="22"/>
        <w:szCs w:val="22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CB2900"/>
    <w:multiLevelType w:val="hybridMultilevel"/>
    <w:tmpl w:val="5B76526C"/>
    <w:lvl w:ilvl="0" w:tplc="4D90EC6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4C7313"/>
    <w:multiLevelType w:val="hybridMultilevel"/>
    <w:tmpl w:val="14C8867E"/>
    <w:lvl w:ilvl="0" w:tplc="B6C2BEC2">
      <w:start w:val="1"/>
      <w:numFmt w:val="lowerLetter"/>
      <w:pStyle w:val="Heading3"/>
      <w:lvlText w:val="%1."/>
      <w:lvlJc w:val="left"/>
      <w:pPr>
        <w:ind w:left="1069" w:hanging="360"/>
      </w:pPr>
      <w:rPr>
        <w:rFonts w:cs="Times New Roman" w:hint="default"/>
        <w:b w:val="0"/>
        <w:sz w:val="22"/>
        <w:szCs w:val="22"/>
      </w:rPr>
    </w:lvl>
    <w:lvl w:ilvl="1" w:tplc="D29A0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78D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72C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884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C65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785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AE7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69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1F668B"/>
    <w:multiLevelType w:val="hybridMultilevel"/>
    <w:tmpl w:val="C1F8C938"/>
    <w:lvl w:ilvl="0" w:tplc="7C902C8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sz w:val="22"/>
        <w:szCs w:val="22"/>
      </w:rPr>
    </w:lvl>
    <w:lvl w:ilvl="1" w:tplc="D29A0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78D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72C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884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C65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785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AE7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69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3A4D95"/>
    <w:multiLevelType w:val="multilevel"/>
    <w:tmpl w:val="BE92815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40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A0FB3"/>
    <w:multiLevelType w:val="hybridMultilevel"/>
    <w:tmpl w:val="C8329B0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34C93"/>
    <w:multiLevelType w:val="hybridMultilevel"/>
    <w:tmpl w:val="EC26145A"/>
    <w:lvl w:ilvl="0" w:tplc="3F9EE67C">
      <w:start w:val="1"/>
      <w:numFmt w:val="lowerRoman"/>
      <w:lvlText w:val="%1)"/>
      <w:lvlJc w:val="left"/>
      <w:pPr>
        <w:tabs>
          <w:tab w:val="num" w:pos="1589"/>
        </w:tabs>
        <w:ind w:left="1589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5"/>
    <w:rsid w:val="00002902"/>
    <w:rsid w:val="000030C2"/>
    <w:rsid w:val="000070FA"/>
    <w:rsid w:val="00010068"/>
    <w:rsid w:val="00011517"/>
    <w:rsid w:val="00014182"/>
    <w:rsid w:val="000143A1"/>
    <w:rsid w:val="00021079"/>
    <w:rsid w:val="000213A7"/>
    <w:rsid w:val="00027F6C"/>
    <w:rsid w:val="0003078F"/>
    <w:rsid w:val="000320DC"/>
    <w:rsid w:val="000323E7"/>
    <w:rsid w:val="00033335"/>
    <w:rsid w:val="0003406F"/>
    <w:rsid w:val="000343A7"/>
    <w:rsid w:val="000368B8"/>
    <w:rsid w:val="00040732"/>
    <w:rsid w:val="000417E5"/>
    <w:rsid w:val="00042159"/>
    <w:rsid w:val="00045E40"/>
    <w:rsid w:val="000464E4"/>
    <w:rsid w:val="00047E63"/>
    <w:rsid w:val="000513D0"/>
    <w:rsid w:val="0005158D"/>
    <w:rsid w:val="00051845"/>
    <w:rsid w:val="00052C92"/>
    <w:rsid w:val="0005430F"/>
    <w:rsid w:val="000558C7"/>
    <w:rsid w:val="00055EBC"/>
    <w:rsid w:val="00057EDA"/>
    <w:rsid w:val="000625C2"/>
    <w:rsid w:val="00062DF8"/>
    <w:rsid w:val="000644B4"/>
    <w:rsid w:val="00066043"/>
    <w:rsid w:val="00072867"/>
    <w:rsid w:val="00073394"/>
    <w:rsid w:val="000743B0"/>
    <w:rsid w:val="000746FA"/>
    <w:rsid w:val="00075A39"/>
    <w:rsid w:val="000761D9"/>
    <w:rsid w:val="0007686F"/>
    <w:rsid w:val="000773A5"/>
    <w:rsid w:val="00077486"/>
    <w:rsid w:val="00081C77"/>
    <w:rsid w:val="00085B9D"/>
    <w:rsid w:val="00087032"/>
    <w:rsid w:val="00087373"/>
    <w:rsid w:val="00087998"/>
    <w:rsid w:val="00091613"/>
    <w:rsid w:val="00094351"/>
    <w:rsid w:val="00097B58"/>
    <w:rsid w:val="00097E99"/>
    <w:rsid w:val="000A1AC8"/>
    <w:rsid w:val="000A25CA"/>
    <w:rsid w:val="000A32B8"/>
    <w:rsid w:val="000A5E4E"/>
    <w:rsid w:val="000A64F2"/>
    <w:rsid w:val="000A6ED1"/>
    <w:rsid w:val="000A6F1E"/>
    <w:rsid w:val="000A77BA"/>
    <w:rsid w:val="000B33CE"/>
    <w:rsid w:val="000B4EF7"/>
    <w:rsid w:val="000B4F53"/>
    <w:rsid w:val="000B5097"/>
    <w:rsid w:val="000B67D3"/>
    <w:rsid w:val="000B68F7"/>
    <w:rsid w:val="000C0578"/>
    <w:rsid w:val="000C09B1"/>
    <w:rsid w:val="000C0C2C"/>
    <w:rsid w:val="000C21C8"/>
    <w:rsid w:val="000C3F84"/>
    <w:rsid w:val="000D1110"/>
    <w:rsid w:val="000D1596"/>
    <w:rsid w:val="000D1763"/>
    <w:rsid w:val="000D183B"/>
    <w:rsid w:val="000D2D03"/>
    <w:rsid w:val="000D62A6"/>
    <w:rsid w:val="000D6447"/>
    <w:rsid w:val="000D7E45"/>
    <w:rsid w:val="000E0DE8"/>
    <w:rsid w:val="000E178E"/>
    <w:rsid w:val="000E1CEB"/>
    <w:rsid w:val="000E2F09"/>
    <w:rsid w:val="000E3FE5"/>
    <w:rsid w:val="000E7039"/>
    <w:rsid w:val="000E7552"/>
    <w:rsid w:val="000F0159"/>
    <w:rsid w:val="000F1289"/>
    <w:rsid w:val="000F20C0"/>
    <w:rsid w:val="000F4707"/>
    <w:rsid w:val="000F656A"/>
    <w:rsid w:val="00100D4E"/>
    <w:rsid w:val="0010140D"/>
    <w:rsid w:val="00102CC1"/>
    <w:rsid w:val="00107322"/>
    <w:rsid w:val="00107952"/>
    <w:rsid w:val="001109CB"/>
    <w:rsid w:val="00110D21"/>
    <w:rsid w:val="00112133"/>
    <w:rsid w:val="00113D51"/>
    <w:rsid w:val="001232D1"/>
    <w:rsid w:val="0012787B"/>
    <w:rsid w:val="00132729"/>
    <w:rsid w:val="00133488"/>
    <w:rsid w:val="001369F7"/>
    <w:rsid w:val="0014040F"/>
    <w:rsid w:val="00140DE9"/>
    <w:rsid w:val="001426CA"/>
    <w:rsid w:val="001440B1"/>
    <w:rsid w:val="00144773"/>
    <w:rsid w:val="00150C30"/>
    <w:rsid w:val="00154AE7"/>
    <w:rsid w:val="00154AF3"/>
    <w:rsid w:val="001610C3"/>
    <w:rsid w:val="0016270A"/>
    <w:rsid w:val="00164B2F"/>
    <w:rsid w:val="001650FD"/>
    <w:rsid w:val="001669B0"/>
    <w:rsid w:val="001669BD"/>
    <w:rsid w:val="00166DA6"/>
    <w:rsid w:val="00170591"/>
    <w:rsid w:val="00171EA9"/>
    <w:rsid w:val="00174894"/>
    <w:rsid w:val="001800B3"/>
    <w:rsid w:val="001818F1"/>
    <w:rsid w:val="001820F4"/>
    <w:rsid w:val="00184DFE"/>
    <w:rsid w:val="00186755"/>
    <w:rsid w:val="0018708B"/>
    <w:rsid w:val="00190F35"/>
    <w:rsid w:val="001934C1"/>
    <w:rsid w:val="001937A1"/>
    <w:rsid w:val="00195AC1"/>
    <w:rsid w:val="001965A8"/>
    <w:rsid w:val="00197DB7"/>
    <w:rsid w:val="001A0558"/>
    <w:rsid w:val="001A0E50"/>
    <w:rsid w:val="001A1E62"/>
    <w:rsid w:val="001A4BE0"/>
    <w:rsid w:val="001A745A"/>
    <w:rsid w:val="001B2582"/>
    <w:rsid w:val="001B5799"/>
    <w:rsid w:val="001C10E7"/>
    <w:rsid w:val="001C2052"/>
    <w:rsid w:val="001C3F98"/>
    <w:rsid w:val="001C57FF"/>
    <w:rsid w:val="001C717B"/>
    <w:rsid w:val="001D5286"/>
    <w:rsid w:val="001D581C"/>
    <w:rsid w:val="001D5948"/>
    <w:rsid w:val="001D7E27"/>
    <w:rsid w:val="001E0545"/>
    <w:rsid w:val="001E1C0B"/>
    <w:rsid w:val="001E581E"/>
    <w:rsid w:val="001E5B2D"/>
    <w:rsid w:val="001E6599"/>
    <w:rsid w:val="001F1538"/>
    <w:rsid w:val="001F1693"/>
    <w:rsid w:val="001F176C"/>
    <w:rsid w:val="001F225A"/>
    <w:rsid w:val="001F241E"/>
    <w:rsid w:val="001F3029"/>
    <w:rsid w:val="001F5C37"/>
    <w:rsid w:val="001F7B15"/>
    <w:rsid w:val="0020238D"/>
    <w:rsid w:val="00202D38"/>
    <w:rsid w:val="002037A1"/>
    <w:rsid w:val="00204B55"/>
    <w:rsid w:val="00204DE5"/>
    <w:rsid w:val="00206681"/>
    <w:rsid w:val="002107EF"/>
    <w:rsid w:val="00211821"/>
    <w:rsid w:val="002129C1"/>
    <w:rsid w:val="0021408C"/>
    <w:rsid w:val="00216346"/>
    <w:rsid w:val="00221D90"/>
    <w:rsid w:val="00223AAA"/>
    <w:rsid w:val="0022444A"/>
    <w:rsid w:val="00224F8F"/>
    <w:rsid w:val="00225E7F"/>
    <w:rsid w:val="00225EDD"/>
    <w:rsid w:val="00226A40"/>
    <w:rsid w:val="00226B94"/>
    <w:rsid w:val="002277F4"/>
    <w:rsid w:val="002279AC"/>
    <w:rsid w:val="0023272C"/>
    <w:rsid w:val="00234C81"/>
    <w:rsid w:val="0023710C"/>
    <w:rsid w:val="00237882"/>
    <w:rsid w:val="00241729"/>
    <w:rsid w:val="00242489"/>
    <w:rsid w:val="002426DA"/>
    <w:rsid w:val="00245694"/>
    <w:rsid w:val="00247439"/>
    <w:rsid w:val="00251238"/>
    <w:rsid w:val="00255258"/>
    <w:rsid w:val="0026113A"/>
    <w:rsid w:val="00266683"/>
    <w:rsid w:val="00267998"/>
    <w:rsid w:val="00267EA2"/>
    <w:rsid w:val="00271E2B"/>
    <w:rsid w:val="00271F2C"/>
    <w:rsid w:val="0027252F"/>
    <w:rsid w:val="002736FC"/>
    <w:rsid w:val="0027492A"/>
    <w:rsid w:val="00274DF5"/>
    <w:rsid w:val="002750ED"/>
    <w:rsid w:val="00280815"/>
    <w:rsid w:val="00282DB0"/>
    <w:rsid w:val="00283435"/>
    <w:rsid w:val="002838D9"/>
    <w:rsid w:val="00284B3A"/>
    <w:rsid w:val="002852E5"/>
    <w:rsid w:val="00287774"/>
    <w:rsid w:val="00291212"/>
    <w:rsid w:val="002934D5"/>
    <w:rsid w:val="002957CD"/>
    <w:rsid w:val="00296F37"/>
    <w:rsid w:val="002A245F"/>
    <w:rsid w:val="002A654F"/>
    <w:rsid w:val="002A687B"/>
    <w:rsid w:val="002A7C33"/>
    <w:rsid w:val="002B0692"/>
    <w:rsid w:val="002B54D1"/>
    <w:rsid w:val="002C1BE4"/>
    <w:rsid w:val="002C1C1F"/>
    <w:rsid w:val="002C31E2"/>
    <w:rsid w:val="002C3655"/>
    <w:rsid w:val="002C3C35"/>
    <w:rsid w:val="002C4E22"/>
    <w:rsid w:val="002C6162"/>
    <w:rsid w:val="002C7BD1"/>
    <w:rsid w:val="002D0FC0"/>
    <w:rsid w:val="002D2797"/>
    <w:rsid w:val="002D4979"/>
    <w:rsid w:val="002D6150"/>
    <w:rsid w:val="002D66AC"/>
    <w:rsid w:val="002D6EAC"/>
    <w:rsid w:val="002D7588"/>
    <w:rsid w:val="002E0100"/>
    <w:rsid w:val="002E20E2"/>
    <w:rsid w:val="002E2307"/>
    <w:rsid w:val="002E2762"/>
    <w:rsid w:val="002E2AF7"/>
    <w:rsid w:val="002E42DB"/>
    <w:rsid w:val="002E7362"/>
    <w:rsid w:val="002F0B44"/>
    <w:rsid w:val="002F569D"/>
    <w:rsid w:val="002F6641"/>
    <w:rsid w:val="002F70C3"/>
    <w:rsid w:val="003001E3"/>
    <w:rsid w:val="0030332E"/>
    <w:rsid w:val="00303F2D"/>
    <w:rsid w:val="003102E3"/>
    <w:rsid w:val="00313EAC"/>
    <w:rsid w:val="003167A2"/>
    <w:rsid w:val="003229D7"/>
    <w:rsid w:val="00322B76"/>
    <w:rsid w:val="00324EE9"/>
    <w:rsid w:val="00325422"/>
    <w:rsid w:val="00326682"/>
    <w:rsid w:val="00327821"/>
    <w:rsid w:val="00330B50"/>
    <w:rsid w:val="00330DA7"/>
    <w:rsid w:val="003318A0"/>
    <w:rsid w:val="00333C3B"/>
    <w:rsid w:val="00336D8F"/>
    <w:rsid w:val="003415D9"/>
    <w:rsid w:val="00342FAB"/>
    <w:rsid w:val="003446D1"/>
    <w:rsid w:val="003528A3"/>
    <w:rsid w:val="00352948"/>
    <w:rsid w:val="00352BD6"/>
    <w:rsid w:val="003578AF"/>
    <w:rsid w:val="00357D47"/>
    <w:rsid w:val="00363703"/>
    <w:rsid w:val="00364195"/>
    <w:rsid w:val="00364778"/>
    <w:rsid w:val="00364BD9"/>
    <w:rsid w:val="0036698E"/>
    <w:rsid w:val="00367324"/>
    <w:rsid w:val="0037328F"/>
    <w:rsid w:val="00380E3E"/>
    <w:rsid w:val="003854EF"/>
    <w:rsid w:val="00385D88"/>
    <w:rsid w:val="003873B9"/>
    <w:rsid w:val="00390CD2"/>
    <w:rsid w:val="003912B0"/>
    <w:rsid w:val="00391969"/>
    <w:rsid w:val="00392504"/>
    <w:rsid w:val="00392AEA"/>
    <w:rsid w:val="00392ED3"/>
    <w:rsid w:val="00394BE8"/>
    <w:rsid w:val="003953AC"/>
    <w:rsid w:val="00396D9A"/>
    <w:rsid w:val="003A083E"/>
    <w:rsid w:val="003A205B"/>
    <w:rsid w:val="003A7035"/>
    <w:rsid w:val="003A7CC9"/>
    <w:rsid w:val="003B1263"/>
    <w:rsid w:val="003B1454"/>
    <w:rsid w:val="003B2533"/>
    <w:rsid w:val="003B4909"/>
    <w:rsid w:val="003B5850"/>
    <w:rsid w:val="003C4C6C"/>
    <w:rsid w:val="003C6B2D"/>
    <w:rsid w:val="003C6CFA"/>
    <w:rsid w:val="003C7730"/>
    <w:rsid w:val="003D0AA9"/>
    <w:rsid w:val="003D0B45"/>
    <w:rsid w:val="003D13D1"/>
    <w:rsid w:val="003D46F9"/>
    <w:rsid w:val="003D4C55"/>
    <w:rsid w:val="003D4D6A"/>
    <w:rsid w:val="003D649F"/>
    <w:rsid w:val="003E1CB8"/>
    <w:rsid w:val="003E3369"/>
    <w:rsid w:val="003E3E8B"/>
    <w:rsid w:val="003E5585"/>
    <w:rsid w:val="003E601A"/>
    <w:rsid w:val="003E7652"/>
    <w:rsid w:val="003F3F73"/>
    <w:rsid w:val="003F40A8"/>
    <w:rsid w:val="003F778D"/>
    <w:rsid w:val="00401B54"/>
    <w:rsid w:val="004027DA"/>
    <w:rsid w:val="004031FC"/>
    <w:rsid w:val="004037F3"/>
    <w:rsid w:val="00406152"/>
    <w:rsid w:val="00407425"/>
    <w:rsid w:val="00407958"/>
    <w:rsid w:val="00410F83"/>
    <w:rsid w:val="004115C6"/>
    <w:rsid w:val="00413AFD"/>
    <w:rsid w:val="00415AF2"/>
    <w:rsid w:val="0042101E"/>
    <w:rsid w:val="00421B2D"/>
    <w:rsid w:val="00421B75"/>
    <w:rsid w:val="004232E5"/>
    <w:rsid w:val="00425BA6"/>
    <w:rsid w:val="00425CAF"/>
    <w:rsid w:val="004279D0"/>
    <w:rsid w:val="00430777"/>
    <w:rsid w:val="00430F44"/>
    <w:rsid w:val="0043210E"/>
    <w:rsid w:val="0043311C"/>
    <w:rsid w:val="004408B4"/>
    <w:rsid w:val="00441D45"/>
    <w:rsid w:val="00444023"/>
    <w:rsid w:val="004459BB"/>
    <w:rsid w:val="00452581"/>
    <w:rsid w:val="00452628"/>
    <w:rsid w:val="004535E2"/>
    <w:rsid w:val="00453B92"/>
    <w:rsid w:val="00456371"/>
    <w:rsid w:val="0045685C"/>
    <w:rsid w:val="00456AD4"/>
    <w:rsid w:val="004604E1"/>
    <w:rsid w:val="004623FA"/>
    <w:rsid w:val="00462B93"/>
    <w:rsid w:val="004657E6"/>
    <w:rsid w:val="00466892"/>
    <w:rsid w:val="00470150"/>
    <w:rsid w:val="00471420"/>
    <w:rsid w:val="00473EC9"/>
    <w:rsid w:val="00474A10"/>
    <w:rsid w:val="00474A68"/>
    <w:rsid w:val="004767D1"/>
    <w:rsid w:val="004845CD"/>
    <w:rsid w:val="00485F58"/>
    <w:rsid w:val="00487034"/>
    <w:rsid w:val="0048774E"/>
    <w:rsid w:val="004901DA"/>
    <w:rsid w:val="004970D4"/>
    <w:rsid w:val="004A0BFB"/>
    <w:rsid w:val="004A376E"/>
    <w:rsid w:val="004A47F1"/>
    <w:rsid w:val="004A5479"/>
    <w:rsid w:val="004A5C91"/>
    <w:rsid w:val="004B0023"/>
    <w:rsid w:val="004B1B41"/>
    <w:rsid w:val="004B1CF3"/>
    <w:rsid w:val="004B3806"/>
    <w:rsid w:val="004B470D"/>
    <w:rsid w:val="004B5D63"/>
    <w:rsid w:val="004B7D70"/>
    <w:rsid w:val="004C3A2B"/>
    <w:rsid w:val="004C613C"/>
    <w:rsid w:val="004C6D66"/>
    <w:rsid w:val="004D0D09"/>
    <w:rsid w:val="004D7006"/>
    <w:rsid w:val="004D7E68"/>
    <w:rsid w:val="004E0D88"/>
    <w:rsid w:val="004E17FD"/>
    <w:rsid w:val="004E1ADC"/>
    <w:rsid w:val="004E3199"/>
    <w:rsid w:val="004E3689"/>
    <w:rsid w:val="004E48B3"/>
    <w:rsid w:val="004E4C59"/>
    <w:rsid w:val="004E5347"/>
    <w:rsid w:val="004E568D"/>
    <w:rsid w:val="004E770B"/>
    <w:rsid w:val="004F1CF3"/>
    <w:rsid w:val="004F2701"/>
    <w:rsid w:val="004F2CFD"/>
    <w:rsid w:val="004F324A"/>
    <w:rsid w:val="004F48F3"/>
    <w:rsid w:val="004F583D"/>
    <w:rsid w:val="0050016F"/>
    <w:rsid w:val="005001AC"/>
    <w:rsid w:val="005004BA"/>
    <w:rsid w:val="005008E5"/>
    <w:rsid w:val="00500DB7"/>
    <w:rsid w:val="00501849"/>
    <w:rsid w:val="005028AA"/>
    <w:rsid w:val="00502A37"/>
    <w:rsid w:val="00502AD7"/>
    <w:rsid w:val="00502CFB"/>
    <w:rsid w:val="00504744"/>
    <w:rsid w:val="005111D1"/>
    <w:rsid w:val="00512FFD"/>
    <w:rsid w:val="00517BCA"/>
    <w:rsid w:val="00521021"/>
    <w:rsid w:val="005219A3"/>
    <w:rsid w:val="00523E97"/>
    <w:rsid w:val="0052473F"/>
    <w:rsid w:val="0052515F"/>
    <w:rsid w:val="00526157"/>
    <w:rsid w:val="00526407"/>
    <w:rsid w:val="00526539"/>
    <w:rsid w:val="005268D1"/>
    <w:rsid w:val="005303DF"/>
    <w:rsid w:val="005327C4"/>
    <w:rsid w:val="00533F82"/>
    <w:rsid w:val="00536E56"/>
    <w:rsid w:val="005378F5"/>
    <w:rsid w:val="00537A42"/>
    <w:rsid w:val="00540520"/>
    <w:rsid w:val="005432C3"/>
    <w:rsid w:val="005440AF"/>
    <w:rsid w:val="00545938"/>
    <w:rsid w:val="00546B76"/>
    <w:rsid w:val="0054744B"/>
    <w:rsid w:val="005554B1"/>
    <w:rsid w:val="00556E1F"/>
    <w:rsid w:val="00557780"/>
    <w:rsid w:val="00557B2D"/>
    <w:rsid w:val="00561652"/>
    <w:rsid w:val="00561719"/>
    <w:rsid w:val="00564A9F"/>
    <w:rsid w:val="00564AF3"/>
    <w:rsid w:val="005700EC"/>
    <w:rsid w:val="00570D08"/>
    <w:rsid w:val="005711D4"/>
    <w:rsid w:val="00572C94"/>
    <w:rsid w:val="0057409D"/>
    <w:rsid w:val="00576E8C"/>
    <w:rsid w:val="005778A8"/>
    <w:rsid w:val="0058646D"/>
    <w:rsid w:val="00587B5B"/>
    <w:rsid w:val="005937F6"/>
    <w:rsid w:val="00593B3C"/>
    <w:rsid w:val="00593C8D"/>
    <w:rsid w:val="00594F33"/>
    <w:rsid w:val="00596024"/>
    <w:rsid w:val="005A01F8"/>
    <w:rsid w:val="005A1643"/>
    <w:rsid w:val="005A2699"/>
    <w:rsid w:val="005A46CB"/>
    <w:rsid w:val="005A6F32"/>
    <w:rsid w:val="005A7FE1"/>
    <w:rsid w:val="005B278B"/>
    <w:rsid w:val="005B3F80"/>
    <w:rsid w:val="005B43C0"/>
    <w:rsid w:val="005B5908"/>
    <w:rsid w:val="005C253D"/>
    <w:rsid w:val="005C6806"/>
    <w:rsid w:val="005D5D39"/>
    <w:rsid w:val="005E0969"/>
    <w:rsid w:val="005E0EBF"/>
    <w:rsid w:val="005E209F"/>
    <w:rsid w:val="005E2E36"/>
    <w:rsid w:val="005E5059"/>
    <w:rsid w:val="005E7B09"/>
    <w:rsid w:val="005F0C20"/>
    <w:rsid w:val="005F30FA"/>
    <w:rsid w:val="005F41E7"/>
    <w:rsid w:val="00601642"/>
    <w:rsid w:val="00601848"/>
    <w:rsid w:val="006021D5"/>
    <w:rsid w:val="0060468D"/>
    <w:rsid w:val="006072F6"/>
    <w:rsid w:val="00607317"/>
    <w:rsid w:val="006108B4"/>
    <w:rsid w:val="00610F0C"/>
    <w:rsid w:val="00611F4A"/>
    <w:rsid w:val="006125CA"/>
    <w:rsid w:val="0061383E"/>
    <w:rsid w:val="00614767"/>
    <w:rsid w:val="00615855"/>
    <w:rsid w:val="0061677F"/>
    <w:rsid w:val="00616D8A"/>
    <w:rsid w:val="0062491B"/>
    <w:rsid w:val="00627131"/>
    <w:rsid w:val="00627325"/>
    <w:rsid w:val="00631C1A"/>
    <w:rsid w:val="0063410A"/>
    <w:rsid w:val="006341F4"/>
    <w:rsid w:val="00634E46"/>
    <w:rsid w:val="006355CB"/>
    <w:rsid w:val="00635612"/>
    <w:rsid w:val="00635DB9"/>
    <w:rsid w:val="00636254"/>
    <w:rsid w:val="00636673"/>
    <w:rsid w:val="006378C3"/>
    <w:rsid w:val="00643C9E"/>
    <w:rsid w:val="00646C28"/>
    <w:rsid w:val="00650904"/>
    <w:rsid w:val="00650A21"/>
    <w:rsid w:val="00653E60"/>
    <w:rsid w:val="00654C68"/>
    <w:rsid w:val="0065505F"/>
    <w:rsid w:val="0065514F"/>
    <w:rsid w:val="0065690B"/>
    <w:rsid w:val="00660389"/>
    <w:rsid w:val="00660DD8"/>
    <w:rsid w:val="0066325F"/>
    <w:rsid w:val="00663AE8"/>
    <w:rsid w:val="006653BA"/>
    <w:rsid w:val="006655D6"/>
    <w:rsid w:val="0067010C"/>
    <w:rsid w:val="00672F82"/>
    <w:rsid w:val="00677103"/>
    <w:rsid w:val="00680989"/>
    <w:rsid w:val="00680AF6"/>
    <w:rsid w:val="00680C9C"/>
    <w:rsid w:val="00680D94"/>
    <w:rsid w:val="00682033"/>
    <w:rsid w:val="00682205"/>
    <w:rsid w:val="006845AC"/>
    <w:rsid w:val="0068472B"/>
    <w:rsid w:val="00685559"/>
    <w:rsid w:val="00687ECE"/>
    <w:rsid w:val="00690016"/>
    <w:rsid w:val="006904FA"/>
    <w:rsid w:val="00692723"/>
    <w:rsid w:val="00692EC7"/>
    <w:rsid w:val="00694E4E"/>
    <w:rsid w:val="00697184"/>
    <w:rsid w:val="006A04FD"/>
    <w:rsid w:val="006A289B"/>
    <w:rsid w:val="006A378C"/>
    <w:rsid w:val="006A48EF"/>
    <w:rsid w:val="006A5307"/>
    <w:rsid w:val="006A7C4E"/>
    <w:rsid w:val="006A7F91"/>
    <w:rsid w:val="006B2356"/>
    <w:rsid w:val="006B51F1"/>
    <w:rsid w:val="006B64F4"/>
    <w:rsid w:val="006B6B94"/>
    <w:rsid w:val="006B7AFA"/>
    <w:rsid w:val="006C2008"/>
    <w:rsid w:val="006C239D"/>
    <w:rsid w:val="006C4FB8"/>
    <w:rsid w:val="006C4FDE"/>
    <w:rsid w:val="006C6221"/>
    <w:rsid w:val="006C645C"/>
    <w:rsid w:val="006C7D20"/>
    <w:rsid w:val="006D0ACE"/>
    <w:rsid w:val="006D3CD3"/>
    <w:rsid w:val="006D4081"/>
    <w:rsid w:val="006D484D"/>
    <w:rsid w:val="006D5CEC"/>
    <w:rsid w:val="006D655A"/>
    <w:rsid w:val="006E1343"/>
    <w:rsid w:val="006E17BD"/>
    <w:rsid w:val="006E1DD1"/>
    <w:rsid w:val="006E5A8A"/>
    <w:rsid w:val="006E6748"/>
    <w:rsid w:val="006F02AB"/>
    <w:rsid w:val="006F4547"/>
    <w:rsid w:val="006F46D1"/>
    <w:rsid w:val="006F5546"/>
    <w:rsid w:val="006F578A"/>
    <w:rsid w:val="00700A8D"/>
    <w:rsid w:val="00701CCD"/>
    <w:rsid w:val="0070283A"/>
    <w:rsid w:val="00702E68"/>
    <w:rsid w:val="00703AFF"/>
    <w:rsid w:val="00707217"/>
    <w:rsid w:val="007101DB"/>
    <w:rsid w:val="007112BD"/>
    <w:rsid w:val="007123F1"/>
    <w:rsid w:val="00712C6F"/>
    <w:rsid w:val="00713288"/>
    <w:rsid w:val="00713426"/>
    <w:rsid w:val="00714F68"/>
    <w:rsid w:val="007163B0"/>
    <w:rsid w:val="007214F2"/>
    <w:rsid w:val="0072295E"/>
    <w:rsid w:val="007261D8"/>
    <w:rsid w:val="0072635B"/>
    <w:rsid w:val="00727BD1"/>
    <w:rsid w:val="0073016D"/>
    <w:rsid w:val="00734099"/>
    <w:rsid w:val="007344F4"/>
    <w:rsid w:val="0073719E"/>
    <w:rsid w:val="0074039B"/>
    <w:rsid w:val="00743164"/>
    <w:rsid w:val="00744737"/>
    <w:rsid w:val="00744A5E"/>
    <w:rsid w:val="00751386"/>
    <w:rsid w:val="00752B26"/>
    <w:rsid w:val="00752DAC"/>
    <w:rsid w:val="007536A0"/>
    <w:rsid w:val="007542D6"/>
    <w:rsid w:val="0075548F"/>
    <w:rsid w:val="00755B0A"/>
    <w:rsid w:val="00756574"/>
    <w:rsid w:val="007568DE"/>
    <w:rsid w:val="00762B48"/>
    <w:rsid w:val="007642D4"/>
    <w:rsid w:val="00765C3F"/>
    <w:rsid w:val="00771598"/>
    <w:rsid w:val="00771D9C"/>
    <w:rsid w:val="00771EB0"/>
    <w:rsid w:val="00772B94"/>
    <w:rsid w:val="00773C7A"/>
    <w:rsid w:val="00773E4E"/>
    <w:rsid w:val="007756E9"/>
    <w:rsid w:val="0077595E"/>
    <w:rsid w:val="007800DC"/>
    <w:rsid w:val="00782468"/>
    <w:rsid w:val="00783351"/>
    <w:rsid w:val="007839BF"/>
    <w:rsid w:val="007839C5"/>
    <w:rsid w:val="00783D9B"/>
    <w:rsid w:val="007845CC"/>
    <w:rsid w:val="00784BE1"/>
    <w:rsid w:val="007863FC"/>
    <w:rsid w:val="00790C86"/>
    <w:rsid w:val="00791BA7"/>
    <w:rsid w:val="007921BC"/>
    <w:rsid w:val="00792DC0"/>
    <w:rsid w:val="00793648"/>
    <w:rsid w:val="00794188"/>
    <w:rsid w:val="00794991"/>
    <w:rsid w:val="00795C21"/>
    <w:rsid w:val="00796B33"/>
    <w:rsid w:val="007A36FC"/>
    <w:rsid w:val="007A742D"/>
    <w:rsid w:val="007A7798"/>
    <w:rsid w:val="007B13A9"/>
    <w:rsid w:val="007B1ADB"/>
    <w:rsid w:val="007B1C7E"/>
    <w:rsid w:val="007B678C"/>
    <w:rsid w:val="007C37CE"/>
    <w:rsid w:val="007C459C"/>
    <w:rsid w:val="007D25A5"/>
    <w:rsid w:val="007D4EEA"/>
    <w:rsid w:val="007D52ED"/>
    <w:rsid w:val="007D5B04"/>
    <w:rsid w:val="007D696B"/>
    <w:rsid w:val="007D70D0"/>
    <w:rsid w:val="007D71CF"/>
    <w:rsid w:val="007E090C"/>
    <w:rsid w:val="007E2B70"/>
    <w:rsid w:val="007E39D3"/>
    <w:rsid w:val="007E3E76"/>
    <w:rsid w:val="007E56C0"/>
    <w:rsid w:val="007E6532"/>
    <w:rsid w:val="007E6E89"/>
    <w:rsid w:val="007E7A38"/>
    <w:rsid w:val="007F1DBC"/>
    <w:rsid w:val="007F61BC"/>
    <w:rsid w:val="007F76DD"/>
    <w:rsid w:val="00800E3C"/>
    <w:rsid w:val="008013D1"/>
    <w:rsid w:val="00801A57"/>
    <w:rsid w:val="0080537B"/>
    <w:rsid w:val="0080793B"/>
    <w:rsid w:val="00810032"/>
    <w:rsid w:val="00811110"/>
    <w:rsid w:val="0081150C"/>
    <w:rsid w:val="008124F1"/>
    <w:rsid w:val="00815BD8"/>
    <w:rsid w:val="008161B5"/>
    <w:rsid w:val="0082439E"/>
    <w:rsid w:val="00826238"/>
    <w:rsid w:val="0082709C"/>
    <w:rsid w:val="00830757"/>
    <w:rsid w:val="00830A39"/>
    <w:rsid w:val="008320F5"/>
    <w:rsid w:val="00832786"/>
    <w:rsid w:val="00832FD4"/>
    <w:rsid w:val="00834E8A"/>
    <w:rsid w:val="00835E75"/>
    <w:rsid w:val="0083622C"/>
    <w:rsid w:val="00844453"/>
    <w:rsid w:val="00846AA5"/>
    <w:rsid w:val="0085181E"/>
    <w:rsid w:val="008521AA"/>
    <w:rsid w:val="00852BDF"/>
    <w:rsid w:val="008544A8"/>
    <w:rsid w:val="00860E02"/>
    <w:rsid w:val="00861947"/>
    <w:rsid w:val="0086329D"/>
    <w:rsid w:val="008640C9"/>
    <w:rsid w:val="00864195"/>
    <w:rsid w:val="00864CF5"/>
    <w:rsid w:val="00867171"/>
    <w:rsid w:val="0087158D"/>
    <w:rsid w:val="00882F56"/>
    <w:rsid w:val="008947CD"/>
    <w:rsid w:val="008966FF"/>
    <w:rsid w:val="008A0FC2"/>
    <w:rsid w:val="008A1B31"/>
    <w:rsid w:val="008A3E32"/>
    <w:rsid w:val="008B00D5"/>
    <w:rsid w:val="008B2680"/>
    <w:rsid w:val="008B2725"/>
    <w:rsid w:val="008B3307"/>
    <w:rsid w:val="008C00A0"/>
    <w:rsid w:val="008C114D"/>
    <w:rsid w:val="008C20C1"/>
    <w:rsid w:val="008C28D3"/>
    <w:rsid w:val="008C7C28"/>
    <w:rsid w:val="008D017C"/>
    <w:rsid w:val="008D03D6"/>
    <w:rsid w:val="008E4EDC"/>
    <w:rsid w:val="008E61B5"/>
    <w:rsid w:val="008F667D"/>
    <w:rsid w:val="008F7BE0"/>
    <w:rsid w:val="00901F71"/>
    <w:rsid w:val="009036C1"/>
    <w:rsid w:val="00910E11"/>
    <w:rsid w:val="00911B85"/>
    <w:rsid w:val="009130BE"/>
    <w:rsid w:val="00913927"/>
    <w:rsid w:val="00917894"/>
    <w:rsid w:val="009225D3"/>
    <w:rsid w:val="00925981"/>
    <w:rsid w:val="00925EB3"/>
    <w:rsid w:val="009267B4"/>
    <w:rsid w:val="009321AA"/>
    <w:rsid w:val="0093265A"/>
    <w:rsid w:val="00934D69"/>
    <w:rsid w:val="00941761"/>
    <w:rsid w:val="00942779"/>
    <w:rsid w:val="00946BC1"/>
    <w:rsid w:val="00946C44"/>
    <w:rsid w:val="00947AF5"/>
    <w:rsid w:val="009503D8"/>
    <w:rsid w:val="00950EEF"/>
    <w:rsid w:val="00953977"/>
    <w:rsid w:val="00953DA0"/>
    <w:rsid w:val="009563E9"/>
    <w:rsid w:val="009565EB"/>
    <w:rsid w:val="009576CE"/>
    <w:rsid w:val="00962BF3"/>
    <w:rsid w:val="00965EFA"/>
    <w:rsid w:val="00967DB4"/>
    <w:rsid w:val="00970C86"/>
    <w:rsid w:val="0097205B"/>
    <w:rsid w:val="009767A4"/>
    <w:rsid w:val="009847BC"/>
    <w:rsid w:val="00984F6C"/>
    <w:rsid w:val="00993A28"/>
    <w:rsid w:val="00997DBC"/>
    <w:rsid w:val="009A04C3"/>
    <w:rsid w:val="009A2305"/>
    <w:rsid w:val="009A30B0"/>
    <w:rsid w:val="009A6361"/>
    <w:rsid w:val="009A6EAC"/>
    <w:rsid w:val="009B0851"/>
    <w:rsid w:val="009B2106"/>
    <w:rsid w:val="009B2E25"/>
    <w:rsid w:val="009B3030"/>
    <w:rsid w:val="009B361D"/>
    <w:rsid w:val="009B4300"/>
    <w:rsid w:val="009C4809"/>
    <w:rsid w:val="009C6BA5"/>
    <w:rsid w:val="009C7D2C"/>
    <w:rsid w:val="009D096D"/>
    <w:rsid w:val="009D0C3F"/>
    <w:rsid w:val="009D10DE"/>
    <w:rsid w:val="009D21E1"/>
    <w:rsid w:val="009D274E"/>
    <w:rsid w:val="009D374D"/>
    <w:rsid w:val="009D584C"/>
    <w:rsid w:val="009D708F"/>
    <w:rsid w:val="009E01E0"/>
    <w:rsid w:val="009E090D"/>
    <w:rsid w:val="009E570F"/>
    <w:rsid w:val="009F13C7"/>
    <w:rsid w:val="009F27C6"/>
    <w:rsid w:val="009F700E"/>
    <w:rsid w:val="009F7DB4"/>
    <w:rsid w:val="00A01D1C"/>
    <w:rsid w:val="00A03406"/>
    <w:rsid w:val="00A04F5C"/>
    <w:rsid w:val="00A07FDD"/>
    <w:rsid w:val="00A11B73"/>
    <w:rsid w:val="00A22C6D"/>
    <w:rsid w:val="00A30628"/>
    <w:rsid w:val="00A31943"/>
    <w:rsid w:val="00A336BB"/>
    <w:rsid w:val="00A35180"/>
    <w:rsid w:val="00A360F2"/>
    <w:rsid w:val="00A3713B"/>
    <w:rsid w:val="00A40319"/>
    <w:rsid w:val="00A412DC"/>
    <w:rsid w:val="00A4287B"/>
    <w:rsid w:val="00A447AC"/>
    <w:rsid w:val="00A47CBC"/>
    <w:rsid w:val="00A5115B"/>
    <w:rsid w:val="00A520F1"/>
    <w:rsid w:val="00A55EEB"/>
    <w:rsid w:val="00A5639D"/>
    <w:rsid w:val="00A61B47"/>
    <w:rsid w:val="00A62CA5"/>
    <w:rsid w:val="00A64841"/>
    <w:rsid w:val="00A65D2A"/>
    <w:rsid w:val="00A67945"/>
    <w:rsid w:val="00A67F3F"/>
    <w:rsid w:val="00A70E4E"/>
    <w:rsid w:val="00A77DE2"/>
    <w:rsid w:val="00A81D64"/>
    <w:rsid w:val="00A841ED"/>
    <w:rsid w:val="00A84ACB"/>
    <w:rsid w:val="00A86982"/>
    <w:rsid w:val="00A87CC5"/>
    <w:rsid w:val="00A9111E"/>
    <w:rsid w:val="00A92820"/>
    <w:rsid w:val="00A93A34"/>
    <w:rsid w:val="00A94193"/>
    <w:rsid w:val="00AA4F12"/>
    <w:rsid w:val="00AA7476"/>
    <w:rsid w:val="00AA772E"/>
    <w:rsid w:val="00AB38FB"/>
    <w:rsid w:val="00AB3DC6"/>
    <w:rsid w:val="00AD08B4"/>
    <w:rsid w:val="00AD2043"/>
    <w:rsid w:val="00AD2FA6"/>
    <w:rsid w:val="00AE3D36"/>
    <w:rsid w:val="00AE654D"/>
    <w:rsid w:val="00AF4E70"/>
    <w:rsid w:val="00AF6377"/>
    <w:rsid w:val="00AF680E"/>
    <w:rsid w:val="00AF794A"/>
    <w:rsid w:val="00B000E2"/>
    <w:rsid w:val="00B01E5C"/>
    <w:rsid w:val="00B02A61"/>
    <w:rsid w:val="00B06AC0"/>
    <w:rsid w:val="00B06BC9"/>
    <w:rsid w:val="00B11D18"/>
    <w:rsid w:val="00B1218E"/>
    <w:rsid w:val="00B12E9A"/>
    <w:rsid w:val="00B142E0"/>
    <w:rsid w:val="00B14C71"/>
    <w:rsid w:val="00B163B1"/>
    <w:rsid w:val="00B17350"/>
    <w:rsid w:val="00B17723"/>
    <w:rsid w:val="00B20E87"/>
    <w:rsid w:val="00B2170B"/>
    <w:rsid w:val="00B23971"/>
    <w:rsid w:val="00B26575"/>
    <w:rsid w:val="00B31304"/>
    <w:rsid w:val="00B32CDF"/>
    <w:rsid w:val="00B34AA1"/>
    <w:rsid w:val="00B362E3"/>
    <w:rsid w:val="00B36EF5"/>
    <w:rsid w:val="00B37EAE"/>
    <w:rsid w:val="00B42635"/>
    <w:rsid w:val="00B43CAC"/>
    <w:rsid w:val="00B453BE"/>
    <w:rsid w:val="00B45DFF"/>
    <w:rsid w:val="00B46FEC"/>
    <w:rsid w:val="00B52371"/>
    <w:rsid w:val="00B52925"/>
    <w:rsid w:val="00B52C71"/>
    <w:rsid w:val="00B53A6B"/>
    <w:rsid w:val="00B53B85"/>
    <w:rsid w:val="00B53D46"/>
    <w:rsid w:val="00B53E37"/>
    <w:rsid w:val="00B541A0"/>
    <w:rsid w:val="00B56153"/>
    <w:rsid w:val="00B6046D"/>
    <w:rsid w:val="00B6135C"/>
    <w:rsid w:val="00B64F38"/>
    <w:rsid w:val="00B7087A"/>
    <w:rsid w:val="00B714C5"/>
    <w:rsid w:val="00B73388"/>
    <w:rsid w:val="00B73984"/>
    <w:rsid w:val="00B750D5"/>
    <w:rsid w:val="00B75871"/>
    <w:rsid w:val="00B77488"/>
    <w:rsid w:val="00B8354A"/>
    <w:rsid w:val="00B87B35"/>
    <w:rsid w:val="00B91F53"/>
    <w:rsid w:val="00B96618"/>
    <w:rsid w:val="00B971BC"/>
    <w:rsid w:val="00B974C5"/>
    <w:rsid w:val="00BA0597"/>
    <w:rsid w:val="00BA2598"/>
    <w:rsid w:val="00BA308F"/>
    <w:rsid w:val="00BA3C6A"/>
    <w:rsid w:val="00BB0119"/>
    <w:rsid w:val="00BB299D"/>
    <w:rsid w:val="00BB2E00"/>
    <w:rsid w:val="00BB5320"/>
    <w:rsid w:val="00BB6BCD"/>
    <w:rsid w:val="00BC1A31"/>
    <w:rsid w:val="00BC5A9F"/>
    <w:rsid w:val="00BC630A"/>
    <w:rsid w:val="00BE3D57"/>
    <w:rsid w:val="00BE4902"/>
    <w:rsid w:val="00BE4B22"/>
    <w:rsid w:val="00BE58EA"/>
    <w:rsid w:val="00BE5A6B"/>
    <w:rsid w:val="00BE5DF6"/>
    <w:rsid w:val="00BE6C47"/>
    <w:rsid w:val="00BF21DB"/>
    <w:rsid w:val="00BF308E"/>
    <w:rsid w:val="00BF4B6C"/>
    <w:rsid w:val="00BF520E"/>
    <w:rsid w:val="00BF6A28"/>
    <w:rsid w:val="00BF7008"/>
    <w:rsid w:val="00BF7E93"/>
    <w:rsid w:val="00C022BA"/>
    <w:rsid w:val="00C0258F"/>
    <w:rsid w:val="00C04717"/>
    <w:rsid w:val="00C11BC4"/>
    <w:rsid w:val="00C14421"/>
    <w:rsid w:val="00C14D9E"/>
    <w:rsid w:val="00C15769"/>
    <w:rsid w:val="00C17166"/>
    <w:rsid w:val="00C17E73"/>
    <w:rsid w:val="00C233F3"/>
    <w:rsid w:val="00C244A4"/>
    <w:rsid w:val="00C314BA"/>
    <w:rsid w:val="00C31554"/>
    <w:rsid w:val="00C32FF9"/>
    <w:rsid w:val="00C33B8D"/>
    <w:rsid w:val="00C36FBA"/>
    <w:rsid w:val="00C37CEB"/>
    <w:rsid w:val="00C37ED7"/>
    <w:rsid w:val="00C420B1"/>
    <w:rsid w:val="00C447A8"/>
    <w:rsid w:val="00C453B6"/>
    <w:rsid w:val="00C46B31"/>
    <w:rsid w:val="00C47658"/>
    <w:rsid w:val="00C527DF"/>
    <w:rsid w:val="00C53177"/>
    <w:rsid w:val="00C536E8"/>
    <w:rsid w:val="00C539DC"/>
    <w:rsid w:val="00C54E30"/>
    <w:rsid w:val="00C60B4E"/>
    <w:rsid w:val="00C64BC0"/>
    <w:rsid w:val="00C6519D"/>
    <w:rsid w:val="00C663E5"/>
    <w:rsid w:val="00C72526"/>
    <w:rsid w:val="00C73538"/>
    <w:rsid w:val="00C763FC"/>
    <w:rsid w:val="00C77C2F"/>
    <w:rsid w:val="00C80252"/>
    <w:rsid w:val="00C80728"/>
    <w:rsid w:val="00C80DD8"/>
    <w:rsid w:val="00C810F4"/>
    <w:rsid w:val="00C81A33"/>
    <w:rsid w:val="00C82B15"/>
    <w:rsid w:val="00C84131"/>
    <w:rsid w:val="00C861C8"/>
    <w:rsid w:val="00C86B1F"/>
    <w:rsid w:val="00C917AB"/>
    <w:rsid w:val="00CA14BF"/>
    <w:rsid w:val="00CA2B37"/>
    <w:rsid w:val="00CA3176"/>
    <w:rsid w:val="00CA3978"/>
    <w:rsid w:val="00CA5FC4"/>
    <w:rsid w:val="00CB01A6"/>
    <w:rsid w:val="00CB0D10"/>
    <w:rsid w:val="00CB1FA2"/>
    <w:rsid w:val="00CB30BF"/>
    <w:rsid w:val="00CB504F"/>
    <w:rsid w:val="00CC085E"/>
    <w:rsid w:val="00CC0B69"/>
    <w:rsid w:val="00CC1464"/>
    <w:rsid w:val="00CC1C3F"/>
    <w:rsid w:val="00CC21FF"/>
    <w:rsid w:val="00CC23FC"/>
    <w:rsid w:val="00CC3042"/>
    <w:rsid w:val="00CC34A8"/>
    <w:rsid w:val="00CC65AA"/>
    <w:rsid w:val="00CC6795"/>
    <w:rsid w:val="00CC6D63"/>
    <w:rsid w:val="00CC76A7"/>
    <w:rsid w:val="00CD1C3C"/>
    <w:rsid w:val="00CD2D4C"/>
    <w:rsid w:val="00CD6F0A"/>
    <w:rsid w:val="00CE2071"/>
    <w:rsid w:val="00CE42B3"/>
    <w:rsid w:val="00CE45D3"/>
    <w:rsid w:val="00CE6D86"/>
    <w:rsid w:val="00CF3359"/>
    <w:rsid w:val="00CF563E"/>
    <w:rsid w:val="00CF7277"/>
    <w:rsid w:val="00CF7643"/>
    <w:rsid w:val="00CF7DEB"/>
    <w:rsid w:val="00D00C3A"/>
    <w:rsid w:val="00D0449A"/>
    <w:rsid w:val="00D13DC4"/>
    <w:rsid w:val="00D2144A"/>
    <w:rsid w:val="00D23F2E"/>
    <w:rsid w:val="00D244C8"/>
    <w:rsid w:val="00D24D85"/>
    <w:rsid w:val="00D25850"/>
    <w:rsid w:val="00D31636"/>
    <w:rsid w:val="00D327FF"/>
    <w:rsid w:val="00D33919"/>
    <w:rsid w:val="00D343A1"/>
    <w:rsid w:val="00D351AA"/>
    <w:rsid w:val="00D417F6"/>
    <w:rsid w:val="00D43346"/>
    <w:rsid w:val="00D43AD2"/>
    <w:rsid w:val="00D43CF4"/>
    <w:rsid w:val="00D441E3"/>
    <w:rsid w:val="00D4542C"/>
    <w:rsid w:val="00D460C1"/>
    <w:rsid w:val="00D5095F"/>
    <w:rsid w:val="00D533F6"/>
    <w:rsid w:val="00D5498A"/>
    <w:rsid w:val="00D57372"/>
    <w:rsid w:val="00D613A5"/>
    <w:rsid w:val="00D63703"/>
    <w:rsid w:val="00D639C1"/>
    <w:rsid w:val="00D654CC"/>
    <w:rsid w:val="00D655E8"/>
    <w:rsid w:val="00D75AB6"/>
    <w:rsid w:val="00D83EAD"/>
    <w:rsid w:val="00D85417"/>
    <w:rsid w:val="00D8568C"/>
    <w:rsid w:val="00D9230B"/>
    <w:rsid w:val="00D950B7"/>
    <w:rsid w:val="00D95F29"/>
    <w:rsid w:val="00D96519"/>
    <w:rsid w:val="00D97DF7"/>
    <w:rsid w:val="00DA179D"/>
    <w:rsid w:val="00DA182D"/>
    <w:rsid w:val="00DA2C50"/>
    <w:rsid w:val="00DA2D26"/>
    <w:rsid w:val="00DA347E"/>
    <w:rsid w:val="00DA37B5"/>
    <w:rsid w:val="00DA3E84"/>
    <w:rsid w:val="00DA3FD6"/>
    <w:rsid w:val="00DA599C"/>
    <w:rsid w:val="00DA7284"/>
    <w:rsid w:val="00DB191B"/>
    <w:rsid w:val="00DB3062"/>
    <w:rsid w:val="00DB4464"/>
    <w:rsid w:val="00DB50A3"/>
    <w:rsid w:val="00DC1D14"/>
    <w:rsid w:val="00DC1EF2"/>
    <w:rsid w:val="00DD0B83"/>
    <w:rsid w:val="00DD1424"/>
    <w:rsid w:val="00DD3EA8"/>
    <w:rsid w:val="00DD4B80"/>
    <w:rsid w:val="00DD4F31"/>
    <w:rsid w:val="00DD6548"/>
    <w:rsid w:val="00DD6B23"/>
    <w:rsid w:val="00DD6E96"/>
    <w:rsid w:val="00DD73AB"/>
    <w:rsid w:val="00DE2443"/>
    <w:rsid w:val="00DE2CFF"/>
    <w:rsid w:val="00DE33D6"/>
    <w:rsid w:val="00DE35DD"/>
    <w:rsid w:val="00DE59C7"/>
    <w:rsid w:val="00DE6BBF"/>
    <w:rsid w:val="00DE739B"/>
    <w:rsid w:val="00DF327A"/>
    <w:rsid w:val="00DF3C16"/>
    <w:rsid w:val="00DF7137"/>
    <w:rsid w:val="00E035E7"/>
    <w:rsid w:val="00E0429C"/>
    <w:rsid w:val="00E04753"/>
    <w:rsid w:val="00E07B18"/>
    <w:rsid w:val="00E14926"/>
    <w:rsid w:val="00E14F86"/>
    <w:rsid w:val="00E150B9"/>
    <w:rsid w:val="00E17464"/>
    <w:rsid w:val="00E17C8E"/>
    <w:rsid w:val="00E20635"/>
    <w:rsid w:val="00E21E3D"/>
    <w:rsid w:val="00E221E6"/>
    <w:rsid w:val="00E26BDB"/>
    <w:rsid w:val="00E27019"/>
    <w:rsid w:val="00E3238B"/>
    <w:rsid w:val="00E329DA"/>
    <w:rsid w:val="00E335AE"/>
    <w:rsid w:val="00E34236"/>
    <w:rsid w:val="00E34E8D"/>
    <w:rsid w:val="00E36887"/>
    <w:rsid w:val="00E37B06"/>
    <w:rsid w:val="00E41582"/>
    <w:rsid w:val="00E45488"/>
    <w:rsid w:val="00E46416"/>
    <w:rsid w:val="00E46B8C"/>
    <w:rsid w:val="00E552B8"/>
    <w:rsid w:val="00E55FC8"/>
    <w:rsid w:val="00E62B85"/>
    <w:rsid w:val="00E67544"/>
    <w:rsid w:val="00E67EFD"/>
    <w:rsid w:val="00E70275"/>
    <w:rsid w:val="00E7039C"/>
    <w:rsid w:val="00E70770"/>
    <w:rsid w:val="00E837F6"/>
    <w:rsid w:val="00E854EB"/>
    <w:rsid w:val="00E86896"/>
    <w:rsid w:val="00E87348"/>
    <w:rsid w:val="00E87A1C"/>
    <w:rsid w:val="00E913CA"/>
    <w:rsid w:val="00E93BAC"/>
    <w:rsid w:val="00E93EF9"/>
    <w:rsid w:val="00E94254"/>
    <w:rsid w:val="00EA2807"/>
    <w:rsid w:val="00EA323C"/>
    <w:rsid w:val="00EA5207"/>
    <w:rsid w:val="00EA5289"/>
    <w:rsid w:val="00EA6F15"/>
    <w:rsid w:val="00EA716D"/>
    <w:rsid w:val="00EB2333"/>
    <w:rsid w:val="00EB2F04"/>
    <w:rsid w:val="00EB4FC2"/>
    <w:rsid w:val="00EB7CFC"/>
    <w:rsid w:val="00EC09B5"/>
    <w:rsid w:val="00EC5725"/>
    <w:rsid w:val="00EC5C47"/>
    <w:rsid w:val="00EC640B"/>
    <w:rsid w:val="00EC67CB"/>
    <w:rsid w:val="00EC73B8"/>
    <w:rsid w:val="00EC773F"/>
    <w:rsid w:val="00ED1005"/>
    <w:rsid w:val="00ED117B"/>
    <w:rsid w:val="00ED183A"/>
    <w:rsid w:val="00ED659E"/>
    <w:rsid w:val="00ED771F"/>
    <w:rsid w:val="00EE02AA"/>
    <w:rsid w:val="00EE2767"/>
    <w:rsid w:val="00EE5301"/>
    <w:rsid w:val="00EE78E6"/>
    <w:rsid w:val="00EF16A3"/>
    <w:rsid w:val="00EF366B"/>
    <w:rsid w:val="00EF3F66"/>
    <w:rsid w:val="00EF47C4"/>
    <w:rsid w:val="00EF7294"/>
    <w:rsid w:val="00F01043"/>
    <w:rsid w:val="00F014D2"/>
    <w:rsid w:val="00F0371F"/>
    <w:rsid w:val="00F040FA"/>
    <w:rsid w:val="00F049FD"/>
    <w:rsid w:val="00F05D04"/>
    <w:rsid w:val="00F06C3C"/>
    <w:rsid w:val="00F076E2"/>
    <w:rsid w:val="00F077C7"/>
    <w:rsid w:val="00F13736"/>
    <w:rsid w:val="00F16998"/>
    <w:rsid w:val="00F202D9"/>
    <w:rsid w:val="00F2050A"/>
    <w:rsid w:val="00F21845"/>
    <w:rsid w:val="00F24269"/>
    <w:rsid w:val="00F25BEC"/>
    <w:rsid w:val="00F328A0"/>
    <w:rsid w:val="00F40414"/>
    <w:rsid w:val="00F4455A"/>
    <w:rsid w:val="00F46AB4"/>
    <w:rsid w:val="00F46D89"/>
    <w:rsid w:val="00F4710D"/>
    <w:rsid w:val="00F51BF3"/>
    <w:rsid w:val="00F53B56"/>
    <w:rsid w:val="00F5592C"/>
    <w:rsid w:val="00F576EB"/>
    <w:rsid w:val="00F63CCE"/>
    <w:rsid w:val="00F6692F"/>
    <w:rsid w:val="00F70817"/>
    <w:rsid w:val="00F72108"/>
    <w:rsid w:val="00F72793"/>
    <w:rsid w:val="00F74BCB"/>
    <w:rsid w:val="00F773CC"/>
    <w:rsid w:val="00F7752A"/>
    <w:rsid w:val="00F801F4"/>
    <w:rsid w:val="00F82506"/>
    <w:rsid w:val="00F85A32"/>
    <w:rsid w:val="00F91A11"/>
    <w:rsid w:val="00F92AEB"/>
    <w:rsid w:val="00F93C2E"/>
    <w:rsid w:val="00F93E34"/>
    <w:rsid w:val="00F93F65"/>
    <w:rsid w:val="00F97B72"/>
    <w:rsid w:val="00FA15D4"/>
    <w:rsid w:val="00FA2061"/>
    <w:rsid w:val="00FA25C8"/>
    <w:rsid w:val="00FA6B42"/>
    <w:rsid w:val="00FA6F66"/>
    <w:rsid w:val="00FA7CDC"/>
    <w:rsid w:val="00FB0120"/>
    <w:rsid w:val="00FB3FDF"/>
    <w:rsid w:val="00FB4086"/>
    <w:rsid w:val="00FB4B1A"/>
    <w:rsid w:val="00FB4DB0"/>
    <w:rsid w:val="00FB65BB"/>
    <w:rsid w:val="00FC1006"/>
    <w:rsid w:val="00FC187D"/>
    <w:rsid w:val="00FC2F95"/>
    <w:rsid w:val="00FC3843"/>
    <w:rsid w:val="00FC4003"/>
    <w:rsid w:val="00FC4A63"/>
    <w:rsid w:val="00FC54FA"/>
    <w:rsid w:val="00FD6228"/>
    <w:rsid w:val="00FE0026"/>
    <w:rsid w:val="00FE5220"/>
    <w:rsid w:val="00FF1EDC"/>
    <w:rsid w:val="00FF2310"/>
    <w:rsid w:val="00FF347F"/>
    <w:rsid w:val="00FF387B"/>
    <w:rsid w:val="00FF3EEC"/>
    <w:rsid w:val="00FF554A"/>
    <w:rsid w:val="00FF59E2"/>
    <w:rsid w:val="00FF6969"/>
    <w:rsid w:val="00FF6A6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57D67"/>
  <w15:docId w15:val="{103606FF-2CFB-437E-B58B-2B9E927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10E"/>
    <w:pPr>
      <w:spacing w:after="240" w:line="264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C7730"/>
    <w:pPr>
      <w:numPr>
        <w:numId w:val="7"/>
      </w:numPr>
      <w:spacing w:before="360"/>
      <w:ind w:left="709" w:hanging="709"/>
      <w:outlineLvl w:val="0"/>
    </w:pPr>
    <w:rPr>
      <w:rFonts w:ascii="Arial Gras" w:hAnsi="Arial Gras"/>
      <w:b/>
      <w:caps/>
      <w:szCs w:val="20"/>
      <w:lang w:val="fr-CA" w:eastAsia="fr-CA"/>
    </w:rPr>
  </w:style>
  <w:style w:type="paragraph" w:styleId="Heading2">
    <w:name w:val="heading 2"/>
    <w:basedOn w:val="Normal"/>
    <w:next w:val="Normal"/>
    <w:link w:val="Heading2Char"/>
    <w:qFormat/>
    <w:rsid w:val="0057409D"/>
    <w:pPr>
      <w:numPr>
        <w:ilvl w:val="1"/>
        <w:numId w:val="7"/>
      </w:numPr>
      <w:spacing w:before="240"/>
      <w:ind w:left="709" w:hanging="709"/>
      <w:outlineLvl w:val="1"/>
    </w:pPr>
    <w:rPr>
      <w:rFonts w:cs="Arial"/>
      <w:szCs w:val="22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BE4B22"/>
    <w:pPr>
      <w:numPr>
        <w:numId w:val="12"/>
      </w:numPr>
      <w:spacing w:before="120" w:after="120"/>
      <w:outlineLvl w:val="2"/>
    </w:pPr>
    <w:rPr>
      <w:rFonts w:cs="Arial"/>
      <w:szCs w:val="22"/>
    </w:rPr>
  </w:style>
  <w:style w:type="paragraph" w:styleId="Heading4">
    <w:name w:val="heading 4"/>
    <w:basedOn w:val="Normal"/>
    <w:next w:val="Normal"/>
    <w:link w:val="Heading4Char"/>
    <w:qFormat/>
    <w:rsid w:val="0057409D"/>
    <w:pPr>
      <w:numPr>
        <w:ilvl w:val="2"/>
        <w:numId w:val="2"/>
      </w:numPr>
      <w:tabs>
        <w:tab w:val="clear" w:pos="1474"/>
        <w:tab w:val="num" w:pos="1512"/>
      </w:tabs>
      <w:spacing w:after="60"/>
      <w:ind w:left="1775" w:hanging="357"/>
      <w:outlineLvl w:val="3"/>
    </w:pPr>
    <w:rPr>
      <w:rFonts w:cs="Arial"/>
      <w:szCs w:val="22"/>
    </w:rPr>
  </w:style>
  <w:style w:type="paragraph" w:styleId="Heading5">
    <w:name w:val="heading 5"/>
    <w:basedOn w:val="Normal"/>
    <w:next w:val="Normal"/>
    <w:link w:val="Heading5Char"/>
    <w:qFormat/>
    <w:rsid w:val="00A55EEB"/>
    <w:pPr>
      <w:keepNext/>
      <w:outlineLvl w:val="4"/>
    </w:pPr>
    <w:rPr>
      <w:b/>
      <w:szCs w:val="20"/>
      <w:lang w:val="fr-CA" w:eastAsia="fr-CA"/>
    </w:rPr>
  </w:style>
  <w:style w:type="paragraph" w:styleId="Heading6">
    <w:name w:val="heading 6"/>
    <w:basedOn w:val="Normal"/>
    <w:next w:val="Normal"/>
    <w:link w:val="Heading6Char"/>
    <w:qFormat/>
    <w:rsid w:val="00A55EEB"/>
    <w:pPr>
      <w:keepNext/>
      <w:outlineLvl w:val="5"/>
    </w:pPr>
    <w:rPr>
      <w:b/>
      <w:color w:val="FFFFFF"/>
      <w:szCs w:val="20"/>
      <w:lang w:val="fr-CA" w:eastAsia="fr-CA"/>
    </w:rPr>
  </w:style>
  <w:style w:type="paragraph" w:styleId="Heading7">
    <w:name w:val="heading 7"/>
    <w:basedOn w:val="Normal"/>
    <w:next w:val="Normal"/>
    <w:link w:val="Heading7Char"/>
    <w:qFormat/>
    <w:rsid w:val="00A55EEB"/>
    <w:pPr>
      <w:keepNext/>
      <w:outlineLvl w:val="6"/>
    </w:pPr>
    <w:rPr>
      <w:b/>
      <w:szCs w:val="20"/>
      <w:lang w:val="fr-CA" w:eastAsia="fr-CA"/>
    </w:rPr>
  </w:style>
  <w:style w:type="paragraph" w:styleId="Heading8">
    <w:name w:val="heading 8"/>
    <w:basedOn w:val="Normal"/>
    <w:next w:val="Normal"/>
    <w:link w:val="Heading8Char"/>
    <w:qFormat/>
    <w:rsid w:val="00A55EEB"/>
    <w:pPr>
      <w:keepNext/>
      <w:jc w:val="center"/>
      <w:outlineLvl w:val="7"/>
    </w:pPr>
    <w:rPr>
      <w:b/>
      <w:sz w:val="20"/>
      <w:szCs w:val="20"/>
      <w:lang w:val="fr-CA" w:eastAsia="fr-CA"/>
    </w:rPr>
  </w:style>
  <w:style w:type="paragraph" w:styleId="Heading9">
    <w:name w:val="heading 9"/>
    <w:basedOn w:val="Normal"/>
    <w:next w:val="Normal"/>
    <w:link w:val="Heading9Char"/>
    <w:qFormat/>
    <w:rsid w:val="00A55EEB"/>
    <w:pPr>
      <w:keepNext/>
      <w:spacing w:before="120"/>
      <w:outlineLvl w:val="8"/>
    </w:pPr>
    <w:rPr>
      <w:b/>
      <w:color w:val="FFFFFF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7730"/>
    <w:rPr>
      <w:rFonts w:ascii="Arial Gras" w:hAnsi="Arial Gras"/>
      <w:b/>
      <w:caps/>
      <w:sz w:val="22"/>
      <w:lang w:val="fr-CA" w:eastAsia="fr-CA"/>
    </w:rPr>
  </w:style>
  <w:style w:type="character" w:customStyle="1" w:styleId="Heading2Char">
    <w:name w:val="Heading 2 Char"/>
    <w:link w:val="Heading2"/>
    <w:locked/>
    <w:rsid w:val="0057409D"/>
    <w:rPr>
      <w:rFonts w:ascii="Arial" w:hAnsi="Arial" w:cs="Arial"/>
      <w:sz w:val="22"/>
      <w:szCs w:val="22"/>
      <w:lang w:val="fr-CA" w:eastAsia="fr-CA"/>
    </w:rPr>
  </w:style>
  <w:style w:type="character" w:customStyle="1" w:styleId="Heading3Char">
    <w:name w:val="Heading 3 Char"/>
    <w:link w:val="Heading3"/>
    <w:locked/>
    <w:rsid w:val="0057409D"/>
    <w:rPr>
      <w:rFonts w:ascii="Arial" w:hAnsi="Arial" w:cs="Arial"/>
      <w:sz w:val="22"/>
      <w:szCs w:val="22"/>
    </w:rPr>
  </w:style>
  <w:style w:type="character" w:customStyle="1" w:styleId="Heading4Char">
    <w:name w:val="Heading 4 Char"/>
    <w:link w:val="Heading4"/>
    <w:locked/>
    <w:rsid w:val="0057409D"/>
    <w:rPr>
      <w:rFonts w:ascii="Arial" w:hAnsi="Arial" w:cs="Arial"/>
      <w:sz w:val="22"/>
      <w:szCs w:val="22"/>
    </w:rPr>
  </w:style>
  <w:style w:type="character" w:customStyle="1" w:styleId="Heading5Char">
    <w:name w:val="Heading 5 Char"/>
    <w:link w:val="Heading5"/>
    <w:locked/>
    <w:rsid w:val="00AD2043"/>
    <w:rPr>
      <w:rFonts w:ascii="Arial" w:hAnsi="Arial"/>
      <w:b/>
      <w:sz w:val="22"/>
      <w:lang w:val="fr-CA" w:eastAsia="fr-CA"/>
    </w:rPr>
  </w:style>
  <w:style w:type="character" w:customStyle="1" w:styleId="Heading6Char">
    <w:name w:val="Heading 6 Char"/>
    <w:link w:val="Heading6"/>
    <w:locked/>
    <w:rsid w:val="00AD2043"/>
    <w:rPr>
      <w:rFonts w:ascii="Arial" w:hAnsi="Arial"/>
      <w:b/>
      <w:color w:val="FFFFFF"/>
      <w:sz w:val="22"/>
      <w:lang w:val="fr-CA" w:eastAsia="fr-CA"/>
    </w:rPr>
  </w:style>
  <w:style w:type="character" w:customStyle="1" w:styleId="Heading7Char">
    <w:name w:val="Heading 7 Char"/>
    <w:link w:val="Heading7"/>
    <w:locked/>
    <w:rsid w:val="00AD2043"/>
    <w:rPr>
      <w:rFonts w:ascii="Arial" w:hAnsi="Arial"/>
      <w:b/>
      <w:sz w:val="22"/>
      <w:lang w:val="fr-CA" w:eastAsia="fr-CA"/>
    </w:rPr>
  </w:style>
  <w:style w:type="character" w:customStyle="1" w:styleId="Heading8Char">
    <w:name w:val="Heading 8 Char"/>
    <w:link w:val="Heading8"/>
    <w:locked/>
    <w:rsid w:val="00AD2043"/>
    <w:rPr>
      <w:rFonts w:ascii="Arial" w:hAnsi="Arial"/>
      <w:b/>
      <w:lang w:val="fr-CA" w:eastAsia="fr-CA"/>
    </w:rPr>
  </w:style>
  <w:style w:type="character" w:customStyle="1" w:styleId="Heading9Char">
    <w:name w:val="Heading 9 Char"/>
    <w:link w:val="Heading9"/>
    <w:locked/>
    <w:rsid w:val="00AD2043"/>
    <w:rPr>
      <w:rFonts w:ascii="Arial" w:hAnsi="Arial"/>
      <w:b/>
      <w:color w:val="FFFFFF"/>
      <w:sz w:val="22"/>
      <w:lang w:val="fr-CA" w:eastAsia="fr-CA"/>
    </w:rPr>
  </w:style>
  <w:style w:type="character" w:styleId="FootnoteReference">
    <w:name w:val="footnote reference"/>
    <w:basedOn w:val="DefaultParagraphFont"/>
    <w:unhideWhenUsed/>
    <w:rsid w:val="00A55E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3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55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EEB"/>
    <w:rPr>
      <w:rFonts w:ascii="Arial" w:hAnsi="Arial"/>
    </w:rPr>
  </w:style>
  <w:style w:type="paragraph" w:customStyle="1" w:styleId="CorpstexteFiche">
    <w:name w:val="Corps texte Fiche"/>
    <w:rsid w:val="00A55EEB"/>
    <w:pPr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/>
      <w:kern w:val="1"/>
      <w:sz w:val="22"/>
      <w:szCs w:val="24"/>
      <w:lang w:val="fr-CA" w:eastAsia="ar-SA"/>
    </w:rPr>
  </w:style>
  <w:style w:type="paragraph" w:styleId="Header">
    <w:name w:val="header"/>
    <w:basedOn w:val="Normal"/>
    <w:link w:val="HeaderChar"/>
    <w:uiPriority w:val="99"/>
    <w:rsid w:val="00A55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EB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A5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5EEB"/>
    <w:rPr>
      <w:color w:val="800080" w:themeColor="followedHyperlink"/>
      <w:u w:val="single"/>
    </w:rPr>
  </w:style>
  <w:style w:type="paragraph" w:styleId="ListBullet">
    <w:name w:val="List Bullet"/>
    <w:basedOn w:val="Normal"/>
    <w:rsid w:val="00701CCD"/>
    <w:pPr>
      <w:numPr>
        <w:numId w:val="6"/>
      </w:numPr>
      <w:spacing w:after="120"/>
      <w:ind w:left="1066" w:hanging="357"/>
    </w:pPr>
  </w:style>
  <w:style w:type="character" w:styleId="CommentReference">
    <w:name w:val="annotation reference"/>
    <w:basedOn w:val="DefaultParagraphFont"/>
    <w:uiPriority w:val="99"/>
    <w:rsid w:val="00A55EEB"/>
    <w:rPr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A55E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EEB"/>
    <w:rPr>
      <w:rFonts w:ascii="Arial" w:hAnsi="Arial"/>
    </w:rPr>
  </w:style>
  <w:style w:type="character" w:styleId="PageNumber">
    <w:name w:val="page number"/>
    <w:rsid w:val="00081C77"/>
  </w:style>
  <w:style w:type="paragraph" w:styleId="ListParagraph">
    <w:name w:val="List Paragraph"/>
    <w:basedOn w:val="Normal"/>
    <w:uiPriority w:val="99"/>
    <w:qFormat/>
    <w:rsid w:val="00A55E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55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EB"/>
    <w:rPr>
      <w:rFonts w:ascii="Arial" w:hAnsi="Arial"/>
      <w:sz w:val="22"/>
      <w:szCs w:val="24"/>
    </w:rPr>
  </w:style>
  <w:style w:type="paragraph" w:styleId="Title">
    <w:name w:val="Title"/>
    <w:basedOn w:val="Normal"/>
    <w:link w:val="TitleChar"/>
    <w:qFormat/>
    <w:rsid w:val="008013D1"/>
    <w:pPr>
      <w:spacing w:before="240"/>
      <w:jc w:val="center"/>
    </w:pPr>
    <w:rPr>
      <w:rFonts w:cs="Arial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8013D1"/>
    <w:rPr>
      <w:rFonts w:ascii="Arial" w:hAnsi="Arial" w:cs="Arial"/>
      <w:b/>
      <w:caps/>
      <w:sz w:val="24"/>
      <w:szCs w:val="24"/>
    </w:rPr>
  </w:style>
  <w:style w:type="paragraph" w:customStyle="1" w:styleId="BotesbleuesTitre">
    <w:name w:val="Boîtes bleues_Titre"/>
    <w:basedOn w:val="Normal"/>
    <w:qFormat/>
    <w:rsid w:val="00ED771F"/>
    <w:rPr>
      <w:rFonts w:asciiTheme="majorHAnsi" w:eastAsia="Calibri" w:hAnsiTheme="majorHAnsi"/>
      <w:b/>
      <w:caps/>
      <w:color w:val="365F91" w:themeColor="accent1" w:themeShade="BF"/>
      <w:sz w:val="28"/>
      <w:szCs w:val="22"/>
      <w:lang w:val="fr-CA" w:eastAsia="en-US"/>
    </w:rPr>
  </w:style>
  <w:style w:type="paragraph" w:customStyle="1" w:styleId="BotesgrisesTitre">
    <w:name w:val="Boîtes grises_Titre"/>
    <w:basedOn w:val="Normal"/>
    <w:qFormat/>
    <w:rsid w:val="00E62B85"/>
    <w:pPr>
      <w:spacing w:after="120"/>
    </w:pPr>
    <w:rPr>
      <w:rFonts w:asciiTheme="majorHAnsi" w:eastAsia="Calibri" w:hAnsiTheme="majorHAnsi"/>
      <w:b/>
      <w:sz w:val="28"/>
      <w:szCs w:val="22"/>
      <w:lang w:eastAsia="en-US"/>
    </w:rPr>
  </w:style>
  <w:style w:type="paragraph" w:customStyle="1" w:styleId="BotesgrisesCorpsdetexte">
    <w:name w:val="Boîtes grises_Corps de texte"/>
    <w:basedOn w:val="Normal"/>
    <w:qFormat/>
    <w:rsid w:val="00430777"/>
    <w:pPr>
      <w:jc w:val="left"/>
    </w:pPr>
    <w:rPr>
      <w:rFonts w:eastAsia="Calibri" w:cs="Arial"/>
      <w:szCs w:val="20"/>
      <w:lang w:val="fr-CA" w:eastAsia="en-US"/>
    </w:rPr>
  </w:style>
  <w:style w:type="paragraph" w:customStyle="1" w:styleId="BotesbleuesCorpsdetexte">
    <w:name w:val="Boîtes bleues_Corps de texte"/>
    <w:basedOn w:val="Normal"/>
    <w:qFormat/>
    <w:rsid w:val="00430777"/>
    <w:pPr>
      <w:jc w:val="left"/>
    </w:pPr>
    <w:rPr>
      <w:rFonts w:eastAsia="Calibri"/>
      <w:sz w:val="20"/>
      <w:szCs w:val="22"/>
      <w:lang w:eastAsia="en-US"/>
    </w:rPr>
  </w:style>
  <w:style w:type="paragraph" w:customStyle="1" w:styleId="BotesbleuesListepuce1">
    <w:name w:val="Boîtes bleues_Liste à puce1"/>
    <w:basedOn w:val="Normal"/>
    <w:qFormat/>
    <w:rsid w:val="00430777"/>
    <w:pPr>
      <w:spacing w:after="120"/>
      <w:ind w:left="284" w:hanging="284"/>
      <w:jc w:val="left"/>
    </w:pPr>
    <w:rPr>
      <w:rFonts w:eastAsia="Calibri" w:cs="Arial"/>
      <w:sz w:val="20"/>
      <w:szCs w:val="20"/>
      <w:lang w:val="fr-CA" w:eastAsia="fr-CA"/>
    </w:rPr>
  </w:style>
  <w:style w:type="paragraph" w:customStyle="1" w:styleId="FicheEn-tte">
    <w:name w:val="Fiche_En-tête"/>
    <w:basedOn w:val="Normal"/>
    <w:qFormat/>
    <w:rsid w:val="00ED771F"/>
    <w:pPr>
      <w:jc w:val="center"/>
    </w:pPr>
    <w:rPr>
      <w:rFonts w:ascii="Arial Gras" w:eastAsia="Calibri" w:hAnsi="Arial Gras" w:cs="Arial"/>
      <w:b/>
      <w:bCs/>
      <w:color w:val="0070C0"/>
      <w:sz w:val="24"/>
      <w:lang w:eastAsia="en-US"/>
    </w:rPr>
  </w:style>
  <w:style w:type="paragraph" w:customStyle="1" w:styleId="BotesgrisesListepuce1">
    <w:name w:val="Boîtes grises_Liste à puce1"/>
    <w:basedOn w:val="Normal"/>
    <w:qFormat/>
    <w:rsid w:val="00430777"/>
    <w:pPr>
      <w:numPr>
        <w:numId w:val="11"/>
      </w:numPr>
      <w:spacing w:after="120"/>
      <w:ind w:left="284" w:hanging="284"/>
      <w:jc w:val="left"/>
    </w:pPr>
    <w:rPr>
      <w:rFonts w:eastAsia="Calibr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7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77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90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9446">
                          <w:marLeft w:val="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496">
                              <w:marLeft w:val="0"/>
                              <w:marRight w:val="7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1477">
                                                  <w:marLeft w:val="30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8" w:color="CEC1A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29492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443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8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1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4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01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0351">
                          <w:marLeft w:val="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6550">
                              <w:marLeft w:val="0"/>
                              <w:marRight w:val="7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7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87551">
                                                  <w:marLeft w:val="30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8" w:color="CEC1A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1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8800">
                          <w:marLeft w:val="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926">
                              <w:marLeft w:val="0"/>
                              <w:marRight w:val="7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9084">
                                                  <w:marLeft w:val="30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8" w:color="CEC1A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rbrooke.ca/fr/services-aux-citoyens/environnement/changements-climatique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vironnementestrie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erbrooke.ca/fr/services-aux-citoyens/environnement/changements-climatique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environnementestrie.c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8DB3B8AB3242A50BBC93540E64F4" ma:contentTypeVersion="9" ma:contentTypeDescription="Create a new document." ma:contentTypeScope="" ma:versionID="c4e2a8dede570c703faa9be80ad0fd82">
  <xsd:schema xmlns:xsd="http://www.w3.org/2001/XMLSchema" xmlns:xs="http://www.w3.org/2001/XMLSchema" xmlns:p="http://schemas.microsoft.com/office/2006/metadata/properties" xmlns:ns2="8709bde4-fde5-4d96-ac5e-0b5a54ce7197" xmlns:ns3="3250f7a9-ca33-472c-8a01-cff318b48720" targetNamespace="http://schemas.microsoft.com/office/2006/metadata/properties" ma:root="true" ma:fieldsID="d87ef6f6ea288cb1be2be60c376dc4d9" ns2:_="" ns3:_="">
    <xsd:import namespace="8709bde4-fde5-4d96-ac5e-0b5a54ce7197"/>
    <xsd:import namespace="3250f7a9-ca33-472c-8a01-cff318b48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bde4-fde5-4d96-ac5e-0b5a54ce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f7a9-ca33-472c-8a01-cff318b48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90193-F73E-44C3-9403-93A8F72B8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50636-B447-4B19-B9B4-96A7EA6A9DA2}"/>
</file>

<file path=customXml/itemProps3.xml><?xml version="1.0" encoding="utf-8"?>
<ds:datastoreItem xmlns:ds="http://schemas.openxmlformats.org/officeDocument/2006/customXml" ds:itemID="{7F6A48D8-EC58-48A1-A058-CC90E9ABAD81}"/>
</file>

<file path=customXml/itemProps4.xml><?xml version="1.0" encoding="utf-8"?>
<ds:datastoreItem xmlns:ds="http://schemas.openxmlformats.org/officeDocument/2006/customXml" ds:itemID="{DFF56C8D-D110-48A5-89CD-58F2D5453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Entente</vt:lpstr>
      <vt:lpstr>Entente</vt:lpstr>
    </vt:vector>
  </TitlesOfParts>
  <Company>MSSS</Company>
  <LinksUpToDate>false</LinksUpToDate>
  <CharactersWithSpaces>39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mailto:Pierre.Valois@fse.ulaval.ca</vt:lpwstr>
      </vt:variant>
      <vt:variant>
        <vt:lpwstr/>
      </vt:variant>
      <vt:variant>
        <vt:i4>5439608</vt:i4>
      </vt:variant>
      <vt:variant>
        <vt:i4>3</vt:i4>
      </vt:variant>
      <vt:variant>
        <vt:i4>0</vt:i4>
      </vt:variant>
      <vt:variant>
        <vt:i4>5</vt:i4>
      </vt:variant>
      <vt:variant>
        <vt:lpwstr>mailto:sophie.damours@vrr.ulaval.ca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mailto:yolaine.labbe@inspq.qc.ca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</dc:title>
  <dc:creator>Julie Douville</dc:creator>
  <cp:lastModifiedBy>Alexandre Demers</cp:lastModifiedBy>
  <cp:revision>5</cp:revision>
  <cp:lastPrinted>2020-07-06T13:50:00Z</cp:lastPrinted>
  <dcterms:created xsi:type="dcterms:W3CDTF">2020-06-05T12:54:00Z</dcterms:created>
  <dcterms:modified xsi:type="dcterms:W3CDTF">2020-07-21T15:27:00Z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0x010100A9278DB3B8AB3242A50BBC93540E64F4</vt:lpwstr>
  </property>
</Properties>
</file>